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</w:rPr>
      </w:pPr>
    </w:p>
    <w:p>
      <w:pPr>
        <w:ind w:firstLine="640" w:firstLineChars="200"/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spacing w:line="840" w:lineRule="auto"/>
        <w:jc w:val="center"/>
        <w:rPr>
          <w:rFonts w:ascii="方正小标宋简体" w:eastAsia="方正小标宋简体"/>
          <w:sz w:val="13"/>
          <w:szCs w:val="13"/>
        </w:rPr>
      </w:pPr>
    </w:p>
    <w:p>
      <w:pPr>
        <w:pStyle w:val="9"/>
      </w:pPr>
    </w:p>
    <w:p>
      <w:pPr>
        <w:rPr>
          <w:rFonts w:hint="eastAsia" w:ascii="仿宋_GB2312" w:eastAsia="仿宋_GB2312"/>
          <w:sz w:val="32"/>
          <w:szCs w:val="44"/>
        </w:rPr>
      </w:pPr>
      <w:r>
        <w:rPr>
          <w:rFonts w:hint="eastAsia" w:ascii="仿宋_GB2312" w:eastAsia="仿宋_GB2312"/>
          <w:sz w:val="32"/>
          <w:szCs w:val="44"/>
          <w:lang w:eastAsia="zh-CN"/>
        </w:rPr>
        <w:t>　</w:t>
      </w:r>
      <w:r>
        <w:rPr>
          <w:rFonts w:hint="eastAsia" w:ascii="仿宋_GB2312" w:eastAsia="仿宋_GB2312"/>
          <w:sz w:val="32"/>
          <w:szCs w:val="44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44"/>
        </w:rPr>
        <w:t>临供发〔20</w:t>
      </w:r>
      <w:r>
        <w:rPr>
          <w:rFonts w:hint="eastAsia" w:ascii="仿宋_GB2312" w:eastAsia="仿宋_GB2312"/>
          <w:sz w:val="32"/>
          <w:szCs w:val="44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44"/>
        </w:rPr>
        <w:t>〕</w:t>
      </w:r>
      <w:r>
        <w:rPr>
          <w:rFonts w:hint="eastAsia" w:ascii="仿宋_GB2312" w:eastAsia="仿宋_GB2312"/>
          <w:sz w:val="32"/>
          <w:szCs w:val="44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44"/>
        </w:rPr>
        <w:t xml:space="preserve">号        </w:t>
      </w:r>
      <w:r>
        <w:rPr>
          <w:rFonts w:hint="eastAsia" w:ascii="仿宋_GB2312" w:eastAsia="仿宋_GB2312"/>
          <w:sz w:val="32"/>
          <w:szCs w:val="44"/>
          <w:lang w:eastAsia="zh-CN"/>
        </w:rPr>
        <w:t>　　</w:t>
      </w:r>
      <w:r>
        <w:rPr>
          <w:rFonts w:hint="eastAsia" w:ascii="仿宋_GB2312" w:eastAsia="仿宋_GB2312"/>
          <w:sz w:val="32"/>
          <w:szCs w:val="44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4"/>
        </w:rPr>
        <w:t>签发人：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4"/>
          <w:lang w:eastAsia="zh-CN"/>
        </w:rPr>
        <w:t>钱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4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4"/>
          <w:lang w:eastAsia="zh-CN"/>
        </w:rPr>
        <w:t>林</w:t>
      </w:r>
      <w:r>
        <w:rPr>
          <w:rFonts w:hint="eastAsia" w:ascii="仿宋_GB2312" w:eastAsia="仿宋_GB2312"/>
          <w:sz w:val="32"/>
          <w:szCs w:val="44"/>
        </w:rPr>
        <w:t xml:space="preserve">    </w:t>
      </w:r>
    </w:p>
    <w:p>
      <w:pPr>
        <w:spacing w:line="600" w:lineRule="exact"/>
        <w:rPr>
          <w:rFonts w:ascii="宋体" w:hAnsi="宋体"/>
          <w:sz w:val="32"/>
          <w:szCs w:val="32"/>
        </w:rPr>
      </w:pPr>
    </w:p>
    <w:p>
      <w:pPr>
        <w:pStyle w:val="9"/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临泽县供销合作社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政府信息公开工作年度报告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-6"/>
          <w:sz w:val="31"/>
          <w:szCs w:val="31"/>
          <w:lang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-6"/>
          <w:sz w:val="31"/>
          <w:szCs w:val="31"/>
          <w:lang w:eastAsia="zh-CN"/>
        </w:rPr>
        <w:t>县政务服务中心：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596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-6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-6"/>
          <w:sz w:val="31"/>
          <w:szCs w:val="31"/>
          <w:shd w:val="clear" w:color="auto" w:fill="FFFFFF"/>
        </w:rPr>
        <w:t>202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-6"/>
          <w:sz w:val="31"/>
          <w:szCs w:val="31"/>
          <w:shd w:val="clear" w:color="auto" w:fill="FFFFFF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-6"/>
          <w:sz w:val="31"/>
          <w:szCs w:val="31"/>
          <w:shd w:val="clear" w:color="auto" w:fill="FFFFFF"/>
        </w:rPr>
        <w:t>年，县社认真贯彻落实《中华人民共和国政府信息公开条例》和省、市、县政府信息公开工作要点，紧紧围绕年度工作目标，进一步完善公开制度，健全工作机制，加大公开力度，细化公开内容，畅通公开渠道，积极推进供销综合改革，有力推进了政务信息公开工作的开展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spacing w:val="-6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-6"/>
          <w:highlight w:val="none"/>
          <w:lang w:val="en-US" w:eastAsia="zh-CN"/>
        </w:rPr>
        <w:t>一、总体情况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596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-6"/>
          <w:sz w:val="31"/>
          <w:szCs w:val="31"/>
          <w:shd w:val="clear" w:color="auto" w:fill="FFFFFF"/>
        </w:rPr>
        <w:sectPr>
          <w:headerReference r:id="rId3" w:type="default"/>
          <w:footerReference r:id="rId4" w:type="default"/>
          <w:pgSz w:w="11906" w:h="16838"/>
          <w:pgMar w:top="1417" w:right="1587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0" w:num="1"/>
          <w:rtlGutter w:val="0"/>
          <w:docGrid w:type="lines" w:linePitch="312" w:charSpace="0"/>
        </w:sectPr>
      </w:pPr>
      <w:r>
        <w:rPr>
          <w:rFonts w:ascii="仿宋_GB2312" w:hAnsi="宋体" w:eastAsia="仿宋_GB2312" w:cs="仿宋_GB2312"/>
          <w:i w:val="0"/>
          <w:caps w:val="0"/>
          <w:color w:val="333333"/>
          <w:spacing w:val="-6"/>
          <w:sz w:val="31"/>
          <w:szCs w:val="31"/>
          <w:shd w:val="clear" w:color="auto" w:fill="FFFFFF"/>
        </w:rPr>
        <w:t>202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-6"/>
          <w:sz w:val="31"/>
          <w:szCs w:val="31"/>
          <w:shd w:val="clear" w:color="auto" w:fill="FFFFFF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-6"/>
          <w:sz w:val="31"/>
          <w:szCs w:val="31"/>
          <w:shd w:val="clear" w:color="auto" w:fill="FFFFFF"/>
        </w:rPr>
        <w:t>年，在县委、县政府的正确领导下，县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-6"/>
          <w:sz w:val="31"/>
          <w:szCs w:val="31"/>
          <w:shd w:val="clear" w:color="auto" w:fill="FFFFFF"/>
          <w:lang w:eastAsia="zh-CN"/>
        </w:rPr>
        <w:t>供销社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-6"/>
          <w:sz w:val="31"/>
          <w:szCs w:val="31"/>
          <w:shd w:val="clear" w:color="auto" w:fill="FFFFFF"/>
        </w:rPr>
        <w:t>高度重视政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-6"/>
          <w:sz w:val="31"/>
          <w:szCs w:val="31"/>
          <w:shd w:val="clear" w:color="auto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-6"/>
          <w:sz w:val="31"/>
          <w:szCs w:val="31"/>
          <w:shd w:val="clear" w:color="auto" w:fill="FFFFFF"/>
          <w:lang w:eastAsia="zh-CN"/>
        </w:rPr>
        <w:t>务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-6"/>
          <w:sz w:val="31"/>
          <w:szCs w:val="31"/>
          <w:shd w:val="clear" w:color="auto" w:fill="FFFFFF"/>
        </w:rPr>
        <w:t>信息公开工作，认真贯彻落实《中华人民共和国政府信息公开条例》和县政府政务公开工作要求，围绕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-6"/>
          <w:sz w:val="31"/>
          <w:szCs w:val="31"/>
          <w:shd w:val="clear" w:color="auto" w:fill="FFFFFF"/>
          <w:lang w:eastAsia="zh-CN"/>
        </w:rPr>
        <w:t>深化供销合作社综合改革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-6"/>
          <w:sz w:val="31"/>
          <w:szCs w:val="31"/>
          <w:shd w:val="clear" w:color="auto" w:fill="FFFFFF"/>
        </w:rPr>
        <w:t>等重点工作，充分利用政务公开网站，积极主动公开政务信息，接受社会监督，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-6"/>
          <w:sz w:val="31"/>
          <w:szCs w:val="31"/>
          <w:shd w:val="clear" w:color="auto" w:fill="FFFFFF"/>
          <w:lang w:eastAsia="zh-CN"/>
        </w:rPr>
        <w:t>供销系统各项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-6"/>
          <w:sz w:val="31"/>
          <w:szCs w:val="31"/>
          <w:shd w:val="clear" w:color="auto" w:fill="FFFFFF"/>
        </w:rPr>
        <w:t>工作透明度进一步提高。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98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-6"/>
          <w:sz w:val="31"/>
          <w:szCs w:val="31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-6"/>
          <w:sz w:val="31"/>
          <w:szCs w:val="31"/>
          <w:shd w:val="clear" w:color="auto" w:fill="FFFFFF"/>
        </w:rPr>
        <w:t>（一）加强组织领导。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-6"/>
          <w:sz w:val="31"/>
          <w:szCs w:val="31"/>
          <w:shd w:val="clear" w:color="auto" w:fill="FFFFFF"/>
        </w:rPr>
        <w:t>充分发挥好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-6"/>
          <w:sz w:val="31"/>
          <w:szCs w:val="31"/>
          <w:shd w:val="clear" w:color="auto" w:fill="FFFFFF"/>
          <w:lang w:eastAsia="zh-CN"/>
        </w:rPr>
        <w:t>供销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-6"/>
          <w:sz w:val="31"/>
          <w:szCs w:val="31"/>
          <w:shd w:val="clear" w:color="auto" w:fill="FFFFFF"/>
        </w:rPr>
        <w:t>系统政府信息公开（政务公开）工作领导小组职能，强化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-6"/>
          <w:sz w:val="31"/>
          <w:szCs w:val="31"/>
          <w:shd w:val="clear" w:color="auto" w:fill="FFFFFF"/>
          <w:lang w:eastAsia="zh-CN"/>
        </w:rPr>
        <w:t>社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-6"/>
          <w:sz w:val="31"/>
          <w:szCs w:val="31"/>
          <w:shd w:val="clear" w:color="auto" w:fill="FFFFFF"/>
        </w:rPr>
        <w:t>办公室对政府信息公开工作牵头抓总作用，负责推进、指导、协调、监督全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-6"/>
          <w:sz w:val="31"/>
          <w:szCs w:val="31"/>
          <w:shd w:val="clear" w:color="auto" w:fill="FFFFFF"/>
          <w:lang w:eastAsia="zh-CN"/>
        </w:rPr>
        <w:t>社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-6"/>
          <w:sz w:val="31"/>
          <w:szCs w:val="31"/>
          <w:shd w:val="clear" w:color="auto" w:fill="FFFFFF"/>
        </w:rPr>
        <w:t>的政府信息公开工作，确定了专人负责政府信息公开工作，负责对政府信息公开保密审查工作进行监督和指导，负责做好政府网站建设维护、信息发布、网上申请公开等相关工作。同时将政府信息公开工作和业务工作同安排、同部署,做到了责任领导、责任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-6"/>
          <w:sz w:val="31"/>
          <w:szCs w:val="31"/>
          <w:shd w:val="clear" w:color="auto" w:fill="FFFFFF"/>
          <w:lang w:eastAsia="zh-CN"/>
        </w:rPr>
        <w:t>股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-6"/>
          <w:sz w:val="31"/>
          <w:szCs w:val="31"/>
          <w:shd w:val="clear" w:color="auto" w:fill="FFFFFF"/>
        </w:rPr>
        <w:t>室、责任人员“三到位”。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-6"/>
          <w:sz w:val="31"/>
          <w:szCs w:val="31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-6"/>
          <w:sz w:val="31"/>
          <w:szCs w:val="31"/>
          <w:shd w:val="clear" w:color="auto" w:fill="FFFFFF"/>
        </w:rPr>
        <w:t>（二）完善制度建设。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-6"/>
          <w:sz w:val="31"/>
          <w:szCs w:val="31"/>
          <w:shd w:val="clear" w:color="auto" w:fill="FFFFFF"/>
        </w:rPr>
        <w:t>为确保政务信息公开的规范化、常态化和制度化，积极稳妥地推进和规范政务信息公开工作，我社注重加强政务公开制度建设，结合实际进一步健全完善了信息主动公开、信息发布协调、保密审查和备案监督等一系列制度，明确了政务信息公开的方式、内容、工作流程及其工作机制，推动了政务信息的及时、准确公开，依法维护国家秘密安全，保障公民、法人和其他组织依法获取信息，提高政府工作透明度，促进依法行政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-6"/>
          <w:sz w:val="21"/>
          <w:szCs w:val="21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-6"/>
          <w:sz w:val="31"/>
          <w:szCs w:val="31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-6"/>
          <w:sz w:val="31"/>
          <w:szCs w:val="31"/>
          <w:shd w:val="clear" w:color="auto" w:fill="FFFFFF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-6"/>
          <w:sz w:val="31"/>
          <w:szCs w:val="31"/>
          <w:shd w:val="clear" w:color="auto" w:fill="FFFFFF"/>
        </w:rPr>
        <w:t>）细化公开内容。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-6"/>
          <w:sz w:val="31"/>
          <w:szCs w:val="31"/>
          <w:shd w:val="clear" w:color="auto" w:fill="FFFFFF"/>
        </w:rPr>
        <w:t>依托县政府信息公开目录平台、省、市供销社网站，整合信息资源，及时更新和充实政务公开内容，做到应公开尽公开。结合法律法规和政策文件的变化调整，扎实做好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-6"/>
          <w:sz w:val="31"/>
          <w:szCs w:val="31"/>
          <w:shd w:val="clear" w:color="auto" w:fill="FFFFFF"/>
          <w:lang w:eastAsia="zh-CN"/>
        </w:rPr>
        <w:t>部门领导、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-6"/>
          <w:sz w:val="31"/>
          <w:szCs w:val="31"/>
          <w:shd w:val="clear" w:color="auto" w:fill="FFFFFF"/>
        </w:rPr>
        <w:t>机构概况、部门文件、财政预决算及“三公经费”、政务服务事项等内容公开，并在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-6"/>
          <w:sz w:val="31"/>
          <w:szCs w:val="31"/>
          <w:shd w:val="clear" w:color="auto" w:fill="FFFFFF"/>
          <w:lang w:eastAsia="zh-CN"/>
        </w:rPr>
        <w:t>县政府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-6"/>
          <w:sz w:val="31"/>
          <w:szCs w:val="31"/>
          <w:shd w:val="clear" w:color="auto" w:fill="FFFFFF"/>
        </w:rPr>
        <w:t>门户网站进行长期公示，接受群众监督。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spacing w:val="-11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-6"/>
          <w:sz w:val="31"/>
          <w:szCs w:val="31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-6"/>
          <w:sz w:val="31"/>
          <w:szCs w:val="31"/>
          <w:shd w:val="clear" w:color="auto" w:fill="FFFFFF"/>
          <w:lang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-6"/>
          <w:sz w:val="31"/>
          <w:szCs w:val="31"/>
          <w:shd w:val="clear" w:color="auto" w:fill="FFFFFF"/>
        </w:rPr>
        <w:t>）加大公开力度。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-11"/>
          <w:sz w:val="31"/>
          <w:szCs w:val="31"/>
          <w:shd w:val="clear" w:color="auto" w:fill="FFFFFF"/>
        </w:rPr>
        <w:t>以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-11"/>
          <w:sz w:val="31"/>
          <w:szCs w:val="31"/>
          <w:shd w:val="clear" w:color="auto" w:fill="FFFFFF"/>
          <w:lang w:eastAsia="zh-CN"/>
        </w:rPr>
        <w:t>政府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-11"/>
          <w:sz w:val="31"/>
          <w:szCs w:val="31"/>
          <w:shd w:val="clear" w:color="auto" w:fill="FFFFFF"/>
        </w:rPr>
        <w:t>网站为主渠道，以报刊、广播、电视、信息公开栏等便于公众知晓使用的方式为辅助，构建了全方位的公开渠道，全面及时公开信息，增强了公开效果。全年在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-11"/>
          <w:sz w:val="31"/>
          <w:szCs w:val="31"/>
          <w:shd w:val="clear" w:color="auto" w:fill="FFFFFF"/>
          <w:lang w:eastAsia="zh-CN"/>
        </w:rPr>
        <w:t>中华全国总社经济报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-11"/>
          <w:sz w:val="31"/>
          <w:szCs w:val="31"/>
          <w:shd w:val="clear" w:color="auto" w:fill="FFFFFF"/>
          <w:lang w:val="en-US" w:eastAsia="zh-CN"/>
        </w:rPr>
        <w:t>和省市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-11"/>
          <w:sz w:val="31"/>
          <w:szCs w:val="31"/>
          <w:shd w:val="clear" w:color="auto" w:fill="FFFFFF"/>
          <w:lang w:val="en-US" w:eastAsia="zh-CN"/>
        </w:rPr>
        <w:t>供销社网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-11"/>
          <w:sz w:val="31"/>
          <w:szCs w:val="31"/>
          <w:shd w:val="clear" w:color="auto" w:fill="FFFFFF"/>
        </w:rPr>
        <w:t>发布各类宣传信息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-11"/>
          <w:sz w:val="31"/>
          <w:szCs w:val="31"/>
          <w:shd w:val="clear" w:color="auto" w:fill="FFFFFF"/>
          <w:lang w:val="en-US" w:eastAsia="zh-CN"/>
        </w:rPr>
        <w:t>36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-11"/>
          <w:sz w:val="31"/>
          <w:szCs w:val="31"/>
          <w:shd w:val="clear" w:color="auto" w:fill="FFFFFF"/>
        </w:rPr>
        <w:t>篇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-11"/>
          <w:sz w:val="31"/>
          <w:szCs w:val="31"/>
          <w:shd w:val="clear" w:color="auto" w:fill="FFFFFF"/>
          <w:lang w:val="en-US" w:eastAsia="zh-CN"/>
        </w:rPr>
        <w:t>,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-11"/>
          <w:sz w:val="31"/>
          <w:szCs w:val="31"/>
          <w:shd w:val="clear" w:color="auto" w:fill="FFFFFF"/>
        </w:rPr>
        <w:t>在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-11"/>
          <w:sz w:val="31"/>
          <w:szCs w:val="31"/>
          <w:shd w:val="clear" w:color="auto" w:fill="FFFFFF"/>
          <w:lang w:eastAsia="zh-CN"/>
        </w:rPr>
        <w:t>县政府门户网站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-11"/>
          <w:sz w:val="31"/>
          <w:szCs w:val="31"/>
          <w:shd w:val="clear" w:color="auto" w:fill="FFFFFF"/>
        </w:rPr>
        <w:t>发布各类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-11"/>
          <w:sz w:val="31"/>
          <w:szCs w:val="31"/>
          <w:shd w:val="clear" w:color="auto" w:fill="FFFFFF"/>
          <w:lang w:eastAsia="zh-CN"/>
        </w:rPr>
        <w:t>新闻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-11"/>
          <w:sz w:val="31"/>
          <w:szCs w:val="31"/>
          <w:shd w:val="clear" w:color="auto" w:fill="FFFFFF"/>
        </w:rPr>
        <w:t>信息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-11"/>
          <w:sz w:val="31"/>
          <w:szCs w:val="31"/>
          <w:shd w:val="clear" w:color="auto" w:fill="FFFFFF"/>
          <w:lang w:val="en-US" w:eastAsia="zh-CN"/>
        </w:rPr>
        <w:t>38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-11"/>
          <w:sz w:val="31"/>
          <w:szCs w:val="31"/>
          <w:shd w:val="clear" w:color="auto" w:fill="FFFFFF"/>
        </w:rPr>
        <w:t>篇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-11"/>
          <w:sz w:val="31"/>
          <w:szCs w:val="31"/>
          <w:shd w:val="clear" w:color="auto" w:fill="FFFFFF"/>
          <w:lang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二、主动公开政府信息情况</w:t>
      </w:r>
    </w:p>
    <w:tbl>
      <w:tblPr>
        <w:tblStyle w:val="10"/>
        <w:tblpPr w:leftFromText="180" w:rightFromText="180" w:vertAnchor="text" w:horzAnchor="page" w:tblpXSpec="center" w:tblpY="175"/>
        <w:tblOverlap w:val="never"/>
        <w:tblW w:w="9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05"/>
        <w:gridCol w:w="2305"/>
        <w:gridCol w:w="2305"/>
        <w:gridCol w:w="2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C00000"/>
                <w:lang w:val="en-US"/>
              </w:rPr>
            </w:pPr>
            <w:r>
              <w:rPr>
                <w:rFonts w:hint="eastAsia" w:ascii="仿宋_GB2312" w:hAnsi="仿宋_GB2312" w:cs="仿宋_GB2312"/>
                <w:color w:val="C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C00000"/>
                <w:lang w:val="en-US"/>
              </w:rPr>
            </w:pPr>
            <w:r>
              <w:rPr>
                <w:rFonts w:hint="eastAsia" w:ascii="仿宋_GB2312" w:hAnsi="仿宋_GB2312" w:cs="仿宋_GB2312"/>
                <w:color w:val="C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2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10"/>
        <w:tblpPr w:leftFromText="180" w:rightFromText="180" w:vertAnchor="text" w:horzAnchor="page" w:tblpXSpec="center" w:tblpY="37"/>
        <w:tblOverlap w:val="never"/>
        <w:tblW w:w="97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226"/>
        <w:gridCol w:w="3317"/>
        <w:gridCol w:w="433"/>
        <w:gridCol w:w="578"/>
        <w:gridCol w:w="686"/>
        <w:gridCol w:w="812"/>
        <w:gridCol w:w="816"/>
        <w:gridCol w:w="443"/>
        <w:gridCol w:w="6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529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46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3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8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3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43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pStyle w:val="2"/>
        <w:ind w:firstLine="640" w:firstLineChars="200"/>
        <w:rPr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10"/>
        <w:tblpPr w:leftFromText="180" w:rightFromText="180" w:vertAnchor="text" w:horzAnchor="page" w:tblpX="1145" w:tblpY="272"/>
        <w:tblOverlap w:val="never"/>
        <w:tblW w:w="983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7"/>
        <w:gridCol w:w="657"/>
        <w:gridCol w:w="657"/>
        <w:gridCol w:w="657"/>
        <w:gridCol w:w="65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32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6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color w:val="333333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color w:val="333333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color w:val="333333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color w:val="333333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color w:val="333333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color w:val="333333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color w:val="333333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color w:val="333333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color w:val="333333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color w:val="333333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color w:val="333333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color w:val="333333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color w:val="333333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color w:val="333333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</w:p>
          <w:p>
            <w:pPr>
              <w:ind w:firstLine="200" w:firstLineChars="100"/>
              <w:jc w:val="both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存在的主要问题及改进情况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20" w:firstLineChars="200"/>
        <w:jc w:val="both"/>
        <w:textAlignment w:val="auto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20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2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年我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社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在政府信息公开工作上取得了一定的成效，但是仍存在一些不足，主要表现在：一是政府信息公开的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时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效性还有待进一步加强；二是重点领域信息公开深度不够；三是政务公开的形式还不够丰富；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下一步，我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社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将继续认真贯彻《中华人民共和国政府信息公开条例》和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省、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、县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政府关于政务信息公开的有关规定，始终坚持“以公开为原则，不公开为例外”的原则，继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-6"/>
          <w:sz w:val="31"/>
          <w:szCs w:val="31"/>
          <w:shd w:val="clear" w:color="auto" w:fill="FFFFFF"/>
        </w:rPr>
        <w:t>续不断深化政府信息公开工作，重点抓好以下几个方面的工作：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00" w:firstLineChars="200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-6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</w:rPr>
        <w:t>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-6"/>
          <w:kern w:val="0"/>
          <w:sz w:val="31"/>
          <w:szCs w:val="31"/>
          <w:shd w:val="clear" w:color="auto" w:fill="FFFFFF"/>
          <w:lang w:val="en-US" w:eastAsia="zh-CN" w:bidi="ar-SA"/>
        </w:rPr>
        <w:t>1.进一步加强政府信息宣传力度。加大宣传力度，进一步提高政府信息公开意识，为公众提供及时、准确、实用的信息。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-6"/>
          <w:kern w:val="0"/>
          <w:sz w:val="31"/>
          <w:szCs w:val="31"/>
          <w:shd w:val="clear" w:color="auto" w:fill="FFFFFF"/>
          <w:lang w:val="en-US" w:eastAsia="zh-CN" w:bidi="ar-SA"/>
        </w:rPr>
        <w:br w:type="textWrapping"/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-6"/>
          <w:kern w:val="0"/>
          <w:sz w:val="31"/>
          <w:szCs w:val="31"/>
          <w:shd w:val="clear" w:color="auto" w:fill="FFFFFF"/>
          <w:lang w:val="en-US" w:eastAsia="zh-CN" w:bidi="ar-SA"/>
        </w:rPr>
        <w:t>    2.进一步增强政府信息公开意识。加大机关各股市政府信息公开意识的培训力度，营造良好的政府信息公开工作氛围，规范信息公开流程，提高政府信息公开规范化水平。　　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-6"/>
          <w:kern w:val="0"/>
          <w:sz w:val="31"/>
          <w:szCs w:val="31"/>
          <w:shd w:val="clear" w:color="auto" w:fill="FFFFFF"/>
          <w:lang w:val="en-US" w:eastAsia="zh-CN" w:bidi="ar-SA"/>
        </w:rPr>
        <w:br w:type="textWrapping"/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-6"/>
          <w:kern w:val="0"/>
          <w:sz w:val="31"/>
          <w:szCs w:val="31"/>
          <w:shd w:val="clear" w:color="auto" w:fill="FFFFFF"/>
          <w:lang w:val="en-US" w:eastAsia="zh-CN" w:bidi="ar-SA"/>
        </w:rPr>
        <w:t>    3.进一步拓展政府信息公开内容。继续完善信息公开的内容、丰富信息公开的形式，特别是农业经济重点领域的信息公开，提高信息质量，切实增强信息时效性。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无其他需要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报告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的事项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80" w:firstLineChars="177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临泽县供销合作社</w:t>
      </w:r>
    </w:p>
    <w:p>
      <w:pPr>
        <w:pStyle w:val="5"/>
        <w:ind w:firstLine="4160" w:firstLineChars="13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2022年1月14日</w:t>
      </w:r>
    </w:p>
    <w:p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11"/>
        <w:tblpPr w:leftFromText="180" w:rightFromText="180" w:vertAnchor="text" w:horzAnchor="page" w:tblpX="1836" w:tblpY="330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ind w:left="0" w:leftChars="0" w:firstLine="280" w:firstLineChars="100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临泽县供销合作社                    2022年1月14日印发</w:t>
            </w:r>
          </w:p>
        </w:tc>
      </w:tr>
    </w:tbl>
    <w:p>
      <w:pPr>
        <w:pStyle w:val="5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701" w:right="1587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06A4E"/>
    <w:rsid w:val="05364321"/>
    <w:rsid w:val="0DA03079"/>
    <w:rsid w:val="15FA25E1"/>
    <w:rsid w:val="1726179A"/>
    <w:rsid w:val="181D4C06"/>
    <w:rsid w:val="18E270BE"/>
    <w:rsid w:val="1B651D72"/>
    <w:rsid w:val="1CF17AFC"/>
    <w:rsid w:val="29456033"/>
    <w:rsid w:val="2CE64163"/>
    <w:rsid w:val="2EE71847"/>
    <w:rsid w:val="2F515933"/>
    <w:rsid w:val="2FA77B9E"/>
    <w:rsid w:val="3E6309CA"/>
    <w:rsid w:val="42E4070D"/>
    <w:rsid w:val="469C3457"/>
    <w:rsid w:val="517A1FF8"/>
    <w:rsid w:val="5D55104C"/>
    <w:rsid w:val="64555503"/>
    <w:rsid w:val="66F0486B"/>
    <w:rsid w:val="73720DB1"/>
    <w:rsid w:val="74D06A4E"/>
    <w:rsid w:val="76077F4C"/>
    <w:rsid w:val="78EC6C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rPr>
      <w:rFonts w:ascii="Calibri" w:hAnsi="Calibri" w:eastAsia="宋体" w:cs="Times New Roman"/>
      <w:sz w:val="21"/>
      <w:szCs w:val="24"/>
    </w:rPr>
  </w:style>
  <w:style w:type="paragraph" w:styleId="3">
    <w:name w:val="Body Text"/>
    <w:basedOn w:val="1"/>
    <w:qFormat/>
    <w:uiPriority w:val="0"/>
    <w:pPr>
      <w:jc w:val="center"/>
    </w:pPr>
    <w:rPr>
      <w:rFonts w:eastAsia="仿宋_GB2312"/>
      <w:b/>
      <w:bCs/>
      <w:spacing w:val="-90"/>
      <w:sz w:val="72"/>
    </w:rPr>
  </w:style>
  <w:style w:type="paragraph" w:styleId="4">
    <w:name w:val="Body Text Indent"/>
    <w:basedOn w:val="1"/>
    <w:qFormat/>
    <w:uiPriority w:val="0"/>
    <w:pPr>
      <w:spacing w:line="520" w:lineRule="exact"/>
      <w:ind w:firstLine="560" w:firstLineChars="200"/>
    </w:pPr>
    <w:rPr>
      <w:rFonts w:ascii="Times New Roman" w:hAnsi="Times New Roman" w:eastAsia="宋体" w:cs="Times New Roman"/>
      <w:sz w:val="28"/>
      <w:szCs w:val="28"/>
    </w:rPr>
  </w:style>
  <w:style w:type="paragraph" w:styleId="5">
    <w:name w:val="Body Text Indent 2"/>
    <w:basedOn w:val="1"/>
    <w:next w:val="3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qFormat/>
    <w:uiPriority w:val="0"/>
    <w:pPr>
      <w:spacing w:after="120" w:line="240" w:lineRule="auto"/>
      <w:ind w:left="420" w:leftChars="200" w:firstLine="420"/>
    </w:pPr>
    <w:rPr>
      <w:rFonts w:ascii="Calibri" w:hAnsi="Calibri" w:eastAsia="宋体" w:cs="Calibri"/>
      <w:sz w:val="21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正文1"/>
    <w:qFormat/>
    <w:uiPriority w:val="0"/>
    <w:pPr>
      <w:widowControl w:val="0"/>
      <w:suppressAutoHyphens w:val="0"/>
      <w:bidi w:val="0"/>
      <w:jc w:val="both"/>
    </w:pPr>
    <w:rPr>
      <w:rFonts w:ascii="Calibri" w:hAnsi="Calibri" w:eastAsia="宋体" w:cs="Times New Roman"/>
      <w:color w:val="auto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2021-11-19T08:35:00Z</dcterms:created>
  <dc:creator>刘芳.乡村绿色土特产直销甘肃</dc:creator>
  <cp:lastModifiedBy>周鹏德</cp:lastModifiedBy>
  <cp:lastPrinted>2022-01-14T08:30:00Z</cp:lastPrinted>
  <dcterms:modified xsi:type="dcterms:W3CDTF">2022-01-25T06:39:35Z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AE062A1BEF8A4BE6A591336A39B0936F</vt:lpwstr>
  </property>
</Properties>
</file>