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仿宋_GB2312" w:hAnsi="仿宋_GB2312" w:eastAsia="仿宋_GB2312" w:cs="Times New Roman"/>
          <w:spacing w:val="0"/>
          <w:sz w:val="44"/>
          <w:szCs w:val="44"/>
        </w:rPr>
      </w:pPr>
    </w:p>
    <w:p>
      <w:pPr>
        <w:pStyle w:val="4"/>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仿宋_GB2312" w:hAnsi="仿宋_GB2312" w:eastAsia="仿宋_GB2312"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仿宋_GB2312" w:eastAsia="仿宋_GB2312" w:cs="Times New Roman"/>
          <w:spacing w:val="0"/>
          <w:sz w:val="44"/>
          <w:szCs w:val="44"/>
        </w:rPr>
      </w:pPr>
    </w:p>
    <w:p>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仿宋_GB2312" w:eastAsia="仿宋_GB2312"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ascii="仿宋_GB2312" w:hAnsi="仿宋_GB2312" w:eastAsia="仿宋_GB2312"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仿宋_GB2312" w:eastAsia="仿宋_GB2312" w:cs="Times New Roman"/>
          <w:spacing w:val="0"/>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仿宋_GB2312" w:hAnsi="仿宋_GB2312"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仿宋_GB2312" w:hAnsi="仿宋_GB2312"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鸭暖镇人民政府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eastAsia="方正小标宋简体"/>
          <w:color w:val="000000" w:themeColor="text1"/>
          <w:spacing w:val="-11"/>
          <w:sz w:val="44"/>
          <w:szCs w:val="44"/>
          <w:lang w:eastAsia="zh-CN"/>
          <w14:textFill>
            <w14:solidFill>
              <w14:schemeClr w14:val="tx1"/>
            </w14:solidFill>
          </w14:textFill>
        </w:rPr>
        <w:t>关于</w:t>
      </w:r>
      <w:r>
        <w:rPr>
          <w:rFonts w:hint="eastAsia" w:ascii="方正小标宋简体" w:hAnsi="方正小标宋简体" w:eastAsia="方正小标宋简体" w:cs="方正小标宋简体"/>
          <w:sz w:val="44"/>
          <w:szCs w:val="36"/>
          <w:lang w:val="en-US" w:eastAsia="zh-CN"/>
        </w:rPr>
        <w:t>鸭暖镇乡村振兴驻村帮扶工作自查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000000" w:themeColor="text1"/>
          <w:spacing w:val="-1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z w:val="44"/>
          <w:szCs w:val="36"/>
          <w:lang w:val="en-US" w:eastAsia="zh-CN"/>
        </w:rPr>
        <w:t>整改情况</w:t>
      </w:r>
      <w:r>
        <w:rPr>
          <w:rFonts w:hint="eastAsia" w:ascii="方正小标宋简体" w:eastAsia="方正小标宋简体"/>
          <w:color w:val="000000" w:themeColor="text1"/>
          <w:spacing w:val="-11"/>
          <w:sz w:val="44"/>
          <w:szCs w:val="44"/>
          <w14:textFill>
            <w14:solidFill>
              <w14:schemeClr w14:val="tx1"/>
            </w14:solidFill>
          </w14:textFill>
        </w:rPr>
        <w:t>的</w:t>
      </w:r>
      <w:r>
        <w:rPr>
          <w:rFonts w:hint="eastAsia" w:ascii="方正小标宋简体" w:eastAsia="方正小标宋简体"/>
          <w:color w:val="000000" w:themeColor="text1"/>
          <w:spacing w:val="-11"/>
          <w:sz w:val="44"/>
          <w:szCs w:val="44"/>
          <w:lang w:val="en-US" w:eastAsia="zh-CN"/>
          <w14:textFill>
            <w14:solidFill>
              <w14:schemeClr w14:val="tx1"/>
            </w14:solidFill>
          </w14:textFill>
        </w:rPr>
        <w:t>报告</w:t>
      </w:r>
    </w:p>
    <w:p>
      <w:pPr>
        <w:keepNext w:val="0"/>
        <w:keepLines w:val="0"/>
        <w:pageBreakBefore w:val="0"/>
        <w:kinsoku/>
        <w:overflowPunct/>
        <w:topLinePunct w:val="0"/>
        <w:autoSpaceDE/>
        <w:autoSpaceDN/>
        <w:bidi w:val="0"/>
        <w:adjustRightInd/>
        <w:snapToGrid/>
        <w:spacing w:line="600" w:lineRule="exact"/>
        <w:ind w:firstLine="632" w:firstLineChars="20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县帮扶办:</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临泽县巩固拓展脱贫攻坚成果同乡村振兴有效衔接帮扶工作领导小组办公室转发&lt;市帮扶办关于进一步加强驻村帮扶工作队管理工作的通知&gt;的通知》要求，鸭暖镇坚持问题导向、目标导向，认真开展自查，建立整改台账，以问题整改推动工作水平不断提升。现将自查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楷体_GB2312" w:hAnsi="楷体_GB2312" w:eastAsia="楷体_GB2312" w:cs="楷体_GB2312"/>
          <w:b/>
          <w:bCs w:val="0"/>
          <w:spacing w:val="0"/>
          <w:sz w:val="32"/>
          <w:szCs w:val="32"/>
          <w:lang w:val="en-US" w:eastAsia="zh-CN"/>
        </w:rPr>
      </w:pPr>
      <w:r>
        <w:rPr>
          <w:rFonts w:hint="eastAsia" w:ascii="黑体" w:hAnsi="黑体" w:eastAsia="黑体" w:cs="黑体"/>
          <w:lang w:val="en-US" w:eastAsia="zh-CN"/>
        </w:rPr>
        <w:t>一、自查问题及整改落实情况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bCs w:val="0"/>
          <w:spacing w:val="0"/>
          <w:sz w:val="32"/>
          <w:szCs w:val="32"/>
          <w:lang w:val="en-US" w:eastAsia="zh-CN"/>
        </w:rPr>
        <w:sectPr>
          <w:pgSz w:w="11906" w:h="16838"/>
          <w:pgMar w:top="1701" w:right="1474" w:bottom="1701" w:left="1814" w:header="851" w:footer="992" w:gutter="0"/>
          <w:pgNumType w:fmt="numberInDash" w:start="2"/>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pacing w:val="0"/>
          <w:sz w:val="32"/>
          <w:szCs w:val="32"/>
          <w:lang w:val="en-US" w:eastAsia="zh-CN"/>
        </w:rPr>
        <w:t>自查问题1：</w:t>
      </w:r>
      <w:r>
        <w:rPr>
          <w:rFonts w:hint="eastAsia" w:ascii="仿宋_GB2312" w:hAnsi="仿宋_GB2312" w:eastAsia="仿宋_GB2312" w:cs="仿宋_GB2312"/>
          <w:b w:val="0"/>
          <w:bCs/>
          <w:spacing w:val="0"/>
          <w:sz w:val="32"/>
          <w:szCs w:val="32"/>
          <w:lang w:val="en-US" w:eastAsia="zh-CN"/>
        </w:rPr>
        <w:t>对巩固拓展脱贫攻坚成果同乡村振兴</w:t>
      </w:r>
      <w:r>
        <w:rPr>
          <w:rFonts w:hint="eastAsia" w:ascii="仿宋_GB2312" w:hAnsi="仿宋_GB2312" w:eastAsia="仿宋_GB2312" w:cs="仿宋_GB2312"/>
          <w:b w:val="0"/>
          <w:bCs/>
          <w:sz w:val="32"/>
          <w:szCs w:val="32"/>
          <w:lang w:val="en-US" w:eastAsia="zh-CN"/>
        </w:rPr>
        <w:t>有效衔接政策学习不深不透。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pacing w:val="0"/>
          <w:sz w:val="32"/>
          <w:szCs w:val="32"/>
          <w:lang w:val="en-US" w:eastAsia="zh-CN"/>
        </w:rPr>
        <w:t>整改情况：</w:t>
      </w:r>
      <w:r>
        <w:rPr>
          <w:rFonts w:hint="eastAsia" w:ascii="仿宋_GB2312" w:hAnsi="仿宋_GB2312" w:eastAsia="仿宋_GB2312" w:cs="仿宋_GB2312"/>
          <w:kern w:val="2"/>
          <w:sz w:val="32"/>
          <w:szCs w:val="32"/>
          <w:lang w:val="en-US" w:eastAsia="zh-CN" w:bidi="ar-SA"/>
        </w:rPr>
        <w:t>整理巩固拓展脱贫攻坚成果同乡村振兴有效衔接论述和相关政策法规，通过工作群推送2月份全省培训和5月份全市培训有关</w:t>
      </w:r>
      <w:r>
        <w:rPr>
          <w:rFonts w:hint="eastAsia" w:ascii="仿宋_GB2312" w:hAnsi="仿宋_GB2312" w:eastAsia="仿宋_GB2312" w:cs="仿宋_GB2312"/>
          <w:b w:val="0"/>
          <w:bCs w:val="0"/>
          <w:sz w:val="32"/>
          <w:szCs w:val="32"/>
          <w:lang w:eastAsia="zh-CN"/>
        </w:rPr>
        <w:t>习近平总书记关于“三农”工作的重要论述、“三保障”及安全饮水，低保、养老、社会救助等保障政策，利用党委中心组学习扩大会议、周例会等时间，持续深化</w:t>
      </w:r>
      <w:r>
        <w:rPr>
          <w:rFonts w:hint="eastAsia" w:ascii="仿宋_GB2312" w:hAnsi="仿宋_GB2312" w:eastAsia="仿宋_GB2312" w:cs="仿宋_GB2312"/>
          <w:kern w:val="2"/>
          <w:sz w:val="32"/>
          <w:szCs w:val="32"/>
          <w:lang w:val="en-US" w:eastAsia="zh-CN" w:bidi="ar-SA"/>
        </w:rPr>
        <w:t>对巩固拓展脱贫攻坚成果同乡村振兴有效衔接论述和相关政策法规的学习，驻村帮扶工作队适应有效衔接帮扶工作新形势新要求能力进一步提升。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整改时限：</w:t>
      </w:r>
      <w:r>
        <w:rPr>
          <w:rFonts w:hint="eastAsia" w:ascii="仿宋_GB2312" w:hAnsi="仿宋_GB2312" w:eastAsia="仿宋_GB2312" w:cs="仿宋_GB2312"/>
          <w:kern w:val="2"/>
          <w:sz w:val="32"/>
          <w:szCs w:val="32"/>
          <w:lang w:val="en-US" w:eastAsia="zh-CN" w:bidi="ar-SA"/>
        </w:rPr>
        <w:t>即知即改并长期坚持</w:t>
      </w:r>
    </w:p>
    <w:p>
      <w:pPr>
        <w:keepNext w:val="0"/>
        <w:keepLines w:val="0"/>
        <w:pageBreakBefore w:val="0"/>
        <w:tabs>
          <w:tab w:val="left" w:pos="1091"/>
        </w:tabs>
        <w:kinsoku/>
        <w:wordWrap/>
        <w:overflowPunct/>
        <w:topLinePunct w:val="0"/>
        <w:autoSpaceDE/>
        <w:autoSpaceDN/>
        <w:bidi w:val="0"/>
        <w:adjustRightInd/>
        <w:snapToGrid/>
        <w:spacing w:line="60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pacing w:val="0"/>
          <w:sz w:val="32"/>
          <w:szCs w:val="32"/>
          <w:lang w:val="en-US" w:eastAsia="zh-CN"/>
        </w:rPr>
        <w:t>自查问题2：</w:t>
      </w:r>
      <w:r>
        <w:rPr>
          <w:rStyle w:val="11"/>
          <w:rFonts w:hint="eastAsia" w:ascii="仿宋_GB2312" w:hAnsi="仿宋_GB2312" w:eastAsia="仿宋_GB2312" w:cs="仿宋_GB2312"/>
          <w:b w:val="0"/>
          <w:bCs/>
          <w:i w:val="0"/>
          <w:caps w:val="0"/>
          <w:color w:val="000000"/>
          <w:spacing w:val="0"/>
          <w:w w:val="100"/>
          <w:sz w:val="32"/>
          <w:szCs w:val="32"/>
          <w:lang w:val="en-US" w:eastAsia="zh-CN"/>
        </w:rPr>
        <w:t>驻村帮扶干部知识储备和业务能力不足，</w:t>
      </w:r>
      <w:r>
        <w:rPr>
          <w:rFonts w:hint="eastAsia" w:ascii="仿宋_GB2312" w:hAnsi="仿宋_GB2312" w:eastAsia="仿宋_GB2312" w:cs="仿宋_GB2312"/>
          <w:sz w:val="32"/>
          <w:szCs w:val="32"/>
          <w:lang w:val="en-US" w:eastAsia="zh-CN"/>
        </w:rPr>
        <w:t>特别是在帮助村上发展壮大村集体经济方面办法不够多，思路不够广</w:t>
      </w:r>
      <w:r>
        <w:rPr>
          <w:rStyle w:val="11"/>
          <w:rFonts w:hint="eastAsia" w:ascii="仿宋_GB2312" w:hAnsi="仿宋_GB2312" w:eastAsia="仿宋_GB2312" w:cs="仿宋_GB2312"/>
          <w:b w:val="0"/>
          <w:bCs/>
          <w:i w:val="0"/>
          <w:caps w:val="0"/>
          <w:color w:val="000000"/>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spacing w:val="0"/>
          <w:sz w:val="32"/>
          <w:szCs w:val="32"/>
          <w:lang w:val="en-US" w:eastAsia="zh-CN"/>
        </w:rPr>
        <w:t>整改情况：</w:t>
      </w:r>
      <w:r>
        <w:rPr>
          <w:rFonts w:hint="eastAsia" w:ascii="仿宋_GB2312" w:hAnsi="仿宋_GB2312" w:eastAsia="仿宋_GB2312" w:cs="仿宋_GB2312"/>
          <w:b w:val="0"/>
          <w:bCs w:val="0"/>
          <w:sz w:val="32"/>
          <w:szCs w:val="32"/>
          <w:lang w:val="en-US" w:eastAsia="zh-CN"/>
        </w:rPr>
        <w:t>立足各村村情实际和资源禀赋，</w:t>
      </w:r>
      <w:r>
        <w:rPr>
          <w:rFonts w:hint="eastAsia" w:ascii="仿宋_GB2312" w:hAnsi="仿宋_GB2312" w:eastAsia="仿宋_GB2312" w:cs="仿宋_GB2312"/>
          <w:b w:val="0"/>
          <w:bCs w:val="0"/>
          <w:spacing w:val="0"/>
          <w:sz w:val="32"/>
          <w:szCs w:val="32"/>
          <w:lang w:val="en-US" w:eastAsia="zh-CN"/>
        </w:rPr>
        <w:t>进一步聚焦村上优势资源，与村两委共同谋划分析，</w:t>
      </w:r>
      <w:r>
        <w:rPr>
          <w:rFonts w:hint="eastAsia" w:ascii="仿宋_GB2312" w:hAnsi="仿宋_GB2312" w:eastAsia="仿宋_GB2312" w:cs="仿宋_GB2312"/>
          <w:b w:val="0"/>
          <w:bCs w:val="0"/>
          <w:sz w:val="32"/>
          <w:szCs w:val="32"/>
          <w:lang w:val="en-US" w:eastAsia="zh-CN"/>
        </w:rPr>
        <w:t>借助</w:t>
      </w:r>
      <w:r>
        <w:rPr>
          <w:rFonts w:hint="eastAsia" w:ascii="仿宋_GB2312" w:hAnsi="仿宋_GB2312" w:eastAsia="仿宋_GB2312" w:cs="仿宋_GB2312"/>
          <w:b w:val="0"/>
          <w:bCs w:val="0"/>
          <w:color w:val="auto"/>
          <w:spacing w:val="0"/>
          <w:sz w:val="32"/>
          <w:szCs w:val="32"/>
          <w:lang w:val="en-US" w:eastAsia="zh-CN"/>
        </w:rPr>
        <w:t>驻村帮扶单位资源优势，协调联系帮扶单位到村开展调研，从物力、财力、技术、信息等方面给与帮助和扶持。认真学习借鉴昭武农业发展有限责任公司经验做法</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大力培育发展农事服务、水产健康养殖等特色产业，</w:t>
      </w:r>
      <w:r>
        <w:rPr>
          <w:rFonts w:hint="eastAsia" w:ascii="仿宋_GB2312" w:hAnsi="仿宋_GB2312" w:eastAsia="仿宋_GB2312" w:cs="仿宋_GB2312"/>
          <w:b w:val="0"/>
          <w:bCs w:val="0"/>
          <w:color w:val="auto"/>
          <w:spacing w:val="0"/>
          <w:sz w:val="32"/>
          <w:szCs w:val="32"/>
          <w:lang w:val="en-US" w:eastAsia="zh-CN"/>
        </w:rPr>
        <w:t>不断壮大村集体经济。</w:t>
      </w:r>
      <w:r>
        <w:rPr>
          <w:rFonts w:hint="eastAsia" w:ascii="仿宋_GB2312" w:hAnsi="仿宋_GB2312" w:eastAsia="仿宋_GB2312" w:cs="仿宋_GB2312"/>
          <w:b w:val="0"/>
          <w:bCs w:val="0"/>
          <w:color w:val="000000"/>
          <w:sz w:val="32"/>
          <w:szCs w:val="32"/>
          <w:lang w:eastAsia="zh-CN"/>
        </w:rPr>
        <w:t>同时，编印《鸭暖镇壮大村集体经济典型案例》，驻村干部视野进一步开阔，发展思路进一步明晰。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整改时限</w:t>
      </w:r>
      <w:r>
        <w:rPr>
          <w:rFonts w:hint="eastAsia" w:ascii="仿宋_GB2312" w:hAnsi="仿宋_GB2312" w:eastAsia="仿宋_GB2312" w:cs="仿宋_GB2312"/>
          <w:b/>
          <w:bCs w:val="0"/>
          <w:spacing w:val="0"/>
          <w:sz w:val="32"/>
          <w:szCs w:val="32"/>
          <w:lang w:val="en-US" w:eastAsia="zh-CN"/>
        </w:rPr>
        <w:t>：</w:t>
      </w:r>
      <w:r>
        <w:rPr>
          <w:rFonts w:hint="eastAsia" w:ascii="仿宋_GB2312" w:hAnsi="仿宋_GB2312" w:eastAsia="仿宋_GB2312" w:cs="仿宋_GB2312"/>
          <w:kern w:val="2"/>
          <w:sz w:val="32"/>
          <w:szCs w:val="32"/>
          <w:lang w:val="en-US" w:eastAsia="zh-CN" w:bidi="ar-SA"/>
        </w:rPr>
        <w:t>即知即改并长期坚持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pacing w:val="0"/>
          <w:sz w:val="32"/>
          <w:szCs w:val="32"/>
          <w:lang w:val="en-US" w:eastAsia="zh-CN"/>
        </w:rPr>
        <w:t>自查问题3：</w:t>
      </w:r>
      <w:r>
        <w:rPr>
          <w:rFonts w:hint="eastAsia" w:ascii="仿宋_GB2312" w:hAnsi="仿宋_GB2312" w:eastAsia="仿宋_GB2312" w:cs="仿宋_GB2312"/>
          <w:b w:val="0"/>
          <w:bCs/>
          <w:spacing w:val="0"/>
          <w:sz w:val="32"/>
          <w:szCs w:val="32"/>
          <w:lang w:val="en-US" w:eastAsia="zh-CN"/>
        </w:rPr>
        <w:t>个别</w:t>
      </w:r>
      <w:r>
        <w:rPr>
          <w:rFonts w:hint="eastAsia" w:ascii="仿宋_GB2312" w:hAnsi="仿宋_GB2312" w:eastAsia="仿宋_GB2312" w:cs="仿宋_GB2312"/>
          <w:b w:val="0"/>
          <w:bCs/>
          <w:kern w:val="2"/>
          <w:sz w:val="32"/>
          <w:szCs w:val="32"/>
          <w:lang w:val="en-US" w:eastAsia="zh-CN" w:bidi="ar-SA"/>
        </w:rPr>
        <w:t>工作队员在工作到户方面坚持的不够，入户开展工作不够细致，导致对个别家庭情况发生的变化不能够及时熟悉掌握。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pacing w:val="0"/>
          <w:sz w:val="32"/>
          <w:szCs w:val="32"/>
          <w:lang w:val="en-US" w:eastAsia="zh-CN"/>
        </w:rPr>
        <w:t>整改情况：</w:t>
      </w:r>
      <w:r>
        <w:rPr>
          <w:rFonts w:hint="eastAsia" w:ascii="仿宋_GB2312" w:hAnsi="仿宋_GB2312" w:eastAsia="仿宋_GB2312" w:cs="仿宋_GB2312"/>
          <w:kern w:val="2"/>
          <w:sz w:val="32"/>
          <w:szCs w:val="32"/>
          <w:lang w:val="en-US" w:eastAsia="zh-CN" w:bidi="ar-SA"/>
        </w:rPr>
        <w:t>加强日常工作管理，坚持每周列会开展工作调度，严格落实工作到户要求，加大工作日志抽查检查力度，督促工作队员常态化开展走访入户，通过聊天拉家常，及时了解村情民意，充分掌握群众的困难和需求，驻村干部在农户家中、田间地头增进感情、解决问题的能力有效得到提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整改时限</w:t>
      </w:r>
      <w:r>
        <w:rPr>
          <w:rFonts w:hint="eastAsia" w:ascii="仿宋_GB2312" w:hAnsi="仿宋_GB2312" w:eastAsia="仿宋_GB2312" w:cs="仿宋_GB2312"/>
          <w:b/>
          <w:bCs w:val="0"/>
          <w:spacing w:val="0"/>
          <w:sz w:val="32"/>
          <w:szCs w:val="32"/>
          <w:lang w:val="en-US" w:eastAsia="zh-CN"/>
        </w:rPr>
        <w:t>：</w:t>
      </w:r>
      <w:r>
        <w:rPr>
          <w:rFonts w:hint="eastAsia" w:ascii="仿宋_GB2312" w:hAnsi="仿宋_GB2312" w:eastAsia="仿宋_GB2312" w:cs="仿宋_GB2312"/>
          <w:kern w:val="2"/>
          <w:sz w:val="32"/>
          <w:szCs w:val="32"/>
          <w:lang w:val="en-US" w:eastAsia="zh-CN" w:bidi="ar-SA"/>
        </w:rPr>
        <w:t>即知即改并长期坚持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pacing w:val="0"/>
          <w:sz w:val="32"/>
          <w:szCs w:val="32"/>
          <w:lang w:val="en-US" w:eastAsia="zh-CN"/>
        </w:rPr>
        <w:t>自查问题4：</w:t>
      </w:r>
      <w:r>
        <w:rPr>
          <w:rFonts w:hint="eastAsia" w:ascii="仿宋_GB2312" w:hAnsi="仿宋_GB2312" w:eastAsia="仿宋_GB2312" w:cs="仿宋_GB2312"/>
          <w:kern w:val="2"/>
          <w:sz w:val="32"/>
          <w:szCs w:val="32"/>
          <w:lang w:val="en-US" w:eastAsia="zh-CN" w:bidi="ar-SA"/>
        </w:rPr>
        <w:t>个别工作队员存在打卡不及时的情况。</w:t>
      </w:r>
    </w:p>
    <w:p>
      <w:pPr>
        <w:keepNext w:val="0"/>
        <w:keepLines w:val="0"/>
        <w:pageBreakBefore w:val="0"/>
        <w:tabs>
          <w:tab w:val="left" w:pos="1158"/>
        </w:tabs>
        <w:kinsoku/>
        <w:wordWrap/>
        <w:overflowPunct/>
        <w:topLinePunct w:val="0"/>
        <w:autoSpaceDE/>
        <w:autoSpaceDN/>
        <w:bidi w:val="0"/>
        <w:adjustRightInd/>
        <w:snapToGrid/>
        <w:spacing w:line="600" w:lineRule="exact"/>
        <w:ind w:firstLine="632"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pacing w:val="0"/>
          <w:sz w:val="32"/>
          <w:szCs w:val="32"/>
          <w:lang w:val="en-US" w:eastAsia="zh-CN"/>
        </w:rPr>
        <w:t>整改情况：</w:t>
      </w:r>
      <w:r>
        <w:rPr>
          <w:rFonts w:hint="eastAsia" w:ascii="仿宋_GB2312" w:hAnsi="仿宋_GB2312" w:eastAsia="仿宋_GB2312" w:cs="仿宋_GB2312"/>
          <w:kern w:val="2"/>
          <w:sz w:val="32"/>
          <w:szCs w:val="32"/>
          <w:lang w:val="en-US" w:eastAsia="zh-CN" w:bidi="ar-SA"/>
        </w:rPr>
        <w:t>加强对全镇驻村帮扶工作钉钉打卡群管理，督促小屯村驻村工作队在省驻村帮扶工作队管理平台打卡、五泉村驻村工作队在市乡村建设示范行动工作钉钉群打卡。同时，镇纪委不定时对工作队开展督查检查和抽查，对不遵守工作纪律的干部在全镇范围进行通报批评，驻村干部自觉遵守工作纪律规定的意识和帮扶工作的责任感进一步增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整改时限</w:t>
      </w:r>
      <w:r>
        <w:rPr>
          <w:rFonts w:hint="eastAsia" w:ascii="仿宋_GB2312" w:hAnsi="仿宋_GB2312" w:eastAsia="仿宋_GB2312" w:cs="仿宋_GB2312"/>
          <w:b/>
          <w:bCs w:val="0"/>
          <w:spacing w:val="0"/>
          <w:sz w:val="32"/>
          <w:szCs w:val="32"/>
          <w:lang w:val="en-US" w:eastAsia="zh-CN"/>
        </w:rPr>
        <w:t>：</w:t>
      </w:r>
      <w:r>
        <w:rPr>
          <w:rFonts w:hint="eastAsia" w:ascii="仿宋_GB2312" w:hAnsi="仿宋_GB2312" w:eastAsia="仿宋_GB2312" w:cs="仿宋_GB2312"/>
          <w:kern w:val="2"/>
          <w:sz w:val="32"/>
          <w:szCs w:val="32"/>
          <w:lang w:val="en-US" w:eastAsia="zh-CN" w:bidi="ar-SA"/>
        </w:rPr>
        <w:t>即知即改并长期坚持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pacing w:val="0"/>
          <w:sz w:val="32"/>
          <w:szCs w:val="32"/>
          <w:lang w:val="en-US" w:eastAsia="zh-CN"/>
        </w:rPr>
        <w:t>自查问题5：</w:t>
      </w:r>
      <w:r>
        <w:rPr>
          <w:rFonts w:hint="eastAsia" w:ascii="仿宋_GB2312" w:hAnsi="仿宋_GB2312" w:eastAsia="仿宋_GB2312" w:cs="仿宋_GB2312"/>
          <w:b w:val="0"/>
          <w:bCs/>
          <w:spacing w:val="0"/>
          <w:sz w:val="32"/>
          <w:szCs w:val="32"/>
          <w:lang w:val="en-US" w:eastAsia="zh-CN"/>
        </w:rPr>
        <w:t>个别年轻驻村干部农村工作经验不足，处理矛盾纠纷缺少行之有效的办法，法理情等方式综合运用不够。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baseline"/>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整改情况：</w:t>
      </w:r>
      <w:r>
        <w:rPr>
          <w:rFonts w:hint="eastAsia" w:ascii="仿宋_GB2312" w:hAnsi="仿宋_GB2312" w:eastAsia="仿宋_GB2312" w:cs="仿宋_GB2312"/>
          <w:b w:val="0"/>
          <w:bCs/>
          <w:spacing w:val="0"/>
          <w:sz w:val="32"/>
          <w:szCs w:val="32"/>
          <w:lang w:val="en-US" w:eastAsia="zh-CN"/>
        </w:rPr>
        <w:t>深入开展“一行动一活动”，通过电话询问、代购代买、上门服务、关心慰问等方式，从小事做起、从身边的事做起，用真心真情去温暖群众，做好</w:t>
      </w:r>
      <w:r>
        <w:rPr>
          <w:rFonts w:hint="eastAsia" w:ascii="仿宋_GB2312" w:hAnsi="仿宋_GB2312" w:eastAsia="仿宋_GB2312" w:cs="仿宋_GB2312"/>
          <w:b w:val="0"/>
          <w:bCs/>
          <w:sz w:val="32"/>
          <w:szCs w:val="32"/>
          <w:lang w:val="en-US" w:eastAsia="zh-CN"/>
        </w:rPr>
        <w:t>群众的贴心人。同时，把练兵比武场摆在处理矛盾纠纷第一线，和</w:t>
      </w:r>
      <w:r>
        <w:rPr>
          <w:rFonts w:hint="eastAsia" w:ascii="仿宋_GB2312" w:hAnsi="仿宋_GB2312" w:eastAsia="仿宋_GB2312" w:cs="仿宋_GB2312"/>
          <w:b w:val="0"/>
          <w:bCs/>
          <w:spacing w:val="0"/>
          <w:sz w:val="32"/>
          <w:szCs w:val="32"/>
          <w:lang w:val="en-US" w:eastAsia="zh-CN"/>
        </w:rPr>
        <w:t>村上矛盾纠纷调解员共同处理，</w:t>
      </w:r>
      <w:r>
        <w:rPr>
          <w:rFonts w:hint="eastAsia" w:ascii="仿宋_GB2312" w:hAnsi="仿宋_GB2312" w:eastAsia="仿宋_GB2312" w:cs="仿宋_GB2312"/>
          <w:b w:val="0"/>
          <w:bCs/>
          <w:sz w:val="32"/>
          <w:szCs w:val="32"/>
          <w:lang w:val="en-US" w:eastAsia="zh-CN"/>
        </w:rPr>
        <w:t>认真</w:t>
      </w:r>
      <w:r>
        <w:rPr>
          <w:rFonts w:hint="eastAsia" w:ascii="仿宋_GB2312" w:hAnsi="仿宋_GB2312" w:eastAsia="仿宋_GB2312" w:cs="仿宋_GB2312"/>
          <w:b w:val="0"/>
          <w:bCs/>
          <w:spacing w:val="0"/>
          <w:sz w:val="32"/>
          <w:szCs w:val="32"/>
          <w:lang w:val="en-US" w:eastAsia="zh-CN"/>
        </w:rPr>
        <w:t>学习好的经验做法，</w:t>
      </w:r>
      <w:r>
        <w:rPr>
          <w:rFonts w:hint="eastAsia" w:ascii="仿宋_GB2312" w:hAnsi="仿宋_GB2312" w:eastAsia="仿宋_GB2312" w:cs="仿宋_GB2312"/>
          <w:sz w:val="32"/>
          <w:szCs w:val="32"/>
          <w:lang w:val="en-US" w:eastAsia="zh-CN"/>
        </w:rPr>
        <w:t>通过解决问题</w:t>
      </w:r>
      <w:r>
        <w:rPr>
          <w:rFonts w:hint="eastAsia" w:ascii="仿宋_GB2312" w:hAnsi="仿宋_GB2312" w:eastAsia="仿宋_GB2312" w:cs="仿宋_GB2312"/>
          <w:kern w:val="2"/>
          <w:sz w:val="32"/>
          <w:szCs w:val="32"/>
          <w:lang w:val="en-US" w:eastAsia="zh-CN" w:bidi="ar-SA"/>
        </w:rPr>
        <w:t>积极融入群众，驻村干部</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群众工作能力进一步得到提高</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整改时限</w:t>
      </w:r>
      <w:r>
        <w:rPr>
          <w:rFonts w:hint="eastAsia" w:ascii="仿宋_GB2312" w:hAnsi="仿宋_GB2312" w:eastAsia="仿宋_GB2312" w:cs="仿宋_GB2312"/>
          <w:b/>
          <w:bCs w:val="0"/>
          <w:spacing w:val="0"/>
          <w:sz w:val="32"/>
          <w:szCs w:val="32"/>
          <w:lang w:val="en-US" w:eastAsia="zh-CN"/>
        </w:rPr>
        <w:t>：</w:t>
      </w:r>
      <w:r>
        <w:rPr>
          <w:rFonts w:hint="eastAsia" w:ascii="仿宋_GB2312" w:hAnsi="仿宋_GB2312" w:eastAsia="仿宋_GB2312" w:cs="仿宋_GB2312"/>
          <w:kern w:val="2"/>
          <w:sz w:val="32"/>
          <w:szCs w:val="32"/>
          <w:lang w:val="en-US" w:eastAsia="zh-CN" w:bidi="ar-SA"/>
        </w:rPr>
        <w:t>即知即改并长期坚持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二、下一步工作措施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eastAsia="zh-CN"/>
        </w:rPr>
        <w:t>持续提升驻村干部能力素质</w:t>
      </w:r>
      <w:r>
        <w:rPr>
          <w:rFonts w:hint="eastAsia" w:ascii="仿宋_GB2312" w:hAnsi="仿宋_GB2312" w:eastAsia="仿宋_GB2312" w:cs="仿宋_GB2312"/>
          <w:b/>
          <w:bCs/>
          <w:sz w:val="32"/>
          <w:szCs w:val="32"/>
        </w:rPr>
        <w:t>。</w:t>
      </w:r>
      <w:r>
        <w:rPr>
          <w:rFonts w:hint="eastAsia" w:ascii="仿宋_GB2312" w:eastAsia="仿宋_GB2312"/>
          <w:sz w:val="32"/>
          <w:szCs w:val="32"/>
        </w:rPr>
        <w:t>坚持</w:t>
      </w:r>
      <w:r>
        <w:rPr>
          <w:rFonts w:hint="eastAsia" w:ascii="仿宋_GB2312" w:eastAsia="仿宋_GB2312"/>
          <w:sz w:val="32"/>
          <w:szCs w:val="32"/>
          <w:lang w:eastAsia="zh-CN"/>
        </w:rPr>
        <w:t>把学习贯彻习近平新时代中国特色社会主义思想、习近平总书记对甘肃重要指示要求等结合起来，进一步</w:t>
      </w:r>
      <w:r>
        <w:rPr>
          <w:rFonts w:hint="eastAsia" w:ascii="仿宋_GB2312" w:hAnsi="仿宋_GB2312" w:eastAsia="仿宋_GB2312" w:cs="仿宋_GB2312"/>
          <w:sz w:val="32"/>
          <w:szCs w:val="32"/>
        </w:rPr>
        <w:t>强化驻村帮扶工作队政策理论学习，通过三会一课、</w:t>
      </w:r>
      <w:r>
        <w:rPr>
          <w:rFonts w:hint="eastAsia" w:ascii="仿宋_GB2312" w:eastAsia="仿宋_GB2312" w:cs="仿宋_GB2312"/>
          <w:sz w:val="32"/>
          <w:szCs w:val="32"/>
        </w:rPr>
        <w:t>“固定活动日”、集中学习等形式，</w:t>
      </w:r>
      <w:r>
        <w:rPr>
          <w:rFonts w:hint="eastAsia" w:ascii="仿宋_GB2312" w:eastAsia="仿宋_GB2312"/>
          <w:sz w:val="32"/>
          <w:szCs w:val="32"/>
          <w:lang w:eastAsia="zh-CN"/>
        </w:rPr>
        <w:t>厚实理论功底，有效</w:t>
      </w:r>
      <w:r>
        <w:rPr>
          <w:rFonts w:hint="eastAsia" w:ascii="仿宋_GB2312" w:hAnsi="仿宋_GB2312" w:eastAsia="仿宋_GB2312" w:cs="仿宋_GB2312"/>
          <w:sz w:val="32"/>
          <w:szCs w:val="32"/>
        </w:rPr>
        <w:t>协助所驻村党组织推进支部标准化建设，帮助抓好党员队伍建设</w:t>
      </w:r>
      <w:r>
        <w:rPr>
          <w:rFonts w:hint="eastAsia" w:ascii="仿宋_GB2312" w:hAnsi="仿宋_GB2312" w:eastAsia="仿宋_GB2312" w:cs="仿宋_GB2312"/>
          <w:w w:val="98"/>
          <w:sz w:val="32"/>
          <w:szCs w:val="32"/>
        </w:rPr>
        <w:t>和</w:t>
      </w:r>
      <w:r>
        <w:rPr>
          <w:rFonts w:hint="eastAsia" w:ascii="仿宋_GB2312" w:hAnsi="仿宋_GB2312" w:eastAsia="仿宋_GB2312" w:cs="仿宋_GB2312"/>
          <w:w w:val="98"/>
          <w:sz w:val="32"/>
          <w:szCs w:val="32"/>
          <w:lang w:eastAsia="zh-CN"/>
        </w:rPr>
        <w:t>群众</w:t>
      </w:r>
      <w:r>
        <w:rPr>
          <w:rFonts w:hint="eastAsia" w:ascii="仿宋_GB2312" w:hAnsi="仿宋_GB2312" w:eastAsia="仿宋_GB2312" w:cs="仿宋_GB2312"/>
          <w:w w:val="98"/>
          <w:sz w:val="32"/>
          <w:szCs w:val="32"/>
        </w:rPr>
        <w:t>教育，进一步激发群众“听党话、感党恩、跟党走”的热情。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二是持续巩固拓展脱贫攻坚成果同乡村振兴有效衔接。</w:t>
      </w:r>
      <w:r>
        <w:rPr>
          <w:rFonts w:hint="eastAsia" w:ascii="仿宋_GB2312" w:hAnsi="仿宋_GB2312" w:eastAsia="仿宋_GB2312" w:cs="仿宋_GB2312"/>
          <w:color w:val="000000"/>
          <w:sz w:val="32"/>
          <w:szCs w:val="32"/>
        </w:rPr>
        <w:t>坚持把巩固脱贫攻坚成果与</w:t>
      </w:r>
      <w:r>
        <w:rPr>
          <w:rFonts w:hint="eastAsia" w:ascii="仿宋_GB2312" w:hAnsi="仿宋_GB2312" w:eastAsia="仿宋_GB2312" w:cs="仿宋_GB2312"/>
          <w:color w:val="000000"/>
          <w:sz w:val="32"/>
          <w:szCs w:val="32"/>
          <w:lang w:eastAsia="zh-CN"/>
        </w:rPr>
        <w:t>落实</w:t>
      </w:r>
      <w:r>
        <w:rPr>
          <w:rFonts w:hint="eastAsia" w:ascii="仿宋_GB2312" w:hAnsi="仿宋_GB2312" w:eastAsia="仿宋_GB2312" w:cs="仿宋_GB2312"/>
          <w:color w:val="000000"/>
          <w:sz w:val="32"/>
          <w:szCs w:val="32"/>
        </w:rPr>
        <w:t>省第十四次党代会精神有机结合，聚焦“三保障”和产业</w:t>
      </w:r>
      <w:r>
        <w:rPr>
          <w:rFonts w:hint="eastAsia" w:ascii="仿宋_GB2312" w:hAnsi="仿宋_GB2312" w:eastAsia="仿宋_GB2312" w:cs="仿宋_GB2312"/>
          <w:color w:val="000000"/>
          <w:sz w:val="32"/>
          <w:szCs w:val="32"/>
          <w:lang w:eastAsia="zh-CN"/>
        </w:rPr>
        <w:t>帮扶</w:t>
      </w:r>
      <w:r>
        <w:rPr>
          <w:rFonts w:hint="eastAsia" w:ascii="仿宋_GB2312" w:hAnsi="仿宋_GB2312" w:eastAsia="仿宋_GB2312" w:cs="仿宋_GB2312"/>
          <w:color w:val="000000"/>
          <w:sz w:val="32"/>
          <w:szCs w:val="32"/>
        </w:rPr>
        <w:t>、就业</w:t>
      </w:r>
      <w:r>
        <w:rPr>
          <w:rFonts w:hint="eastAsia" w:ascii="仿宋_GB2312" w:hAnsi="仿宋_GB2312" w:eastAsia="仿宋_GB2312" w:cs="仿宋_GB2312"/>
          <w:color w:val="000000"/>
          <w:sz w:val="32"/>
          <w:szCs w:val="32"/>
          <w:lang w:eastAsia="zh-CN"/>
        </w:rPr>
        <w:t>帮扶</w:t>
      </w:r>
      <w:r>
        <w:rPr>
          <w:rFonts w:hint="eastAsia" w:ascii="仿宋_GB2312" w:hAnsi="仿宋_GB2312" w:eastAsia="仿宋_GB2312" w:cs="仿宋_GB2312"/>
          <w:color w:val="000000"/>
          <w:sz w:val="32"/>
          <w:szCs w:val="32"/>
        </w:rPr>
        <w:t>、饮水安全、兜底保障等政策措施，着力压实</w:t>
      </w:r>
      <w:r>
        <w:rPr>
          <w:rFonts w:hint="eastAsia" w:ascii="仿宋_GB2312" w:hAnsi="仿宋_GB2312" w:eastAsia="仿宋_GB2312" w:cs="仿宋_GB2312"/>
          <w:color w:val="000000"/>
          <w:sz w:val="32"/>
          <w:szCs w:val="32"/>
          <w:lang w:eastAsia="zh-CN"/>
        </w:rPr>
        <w:t>驻村帮扶干部责任</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认真落实</w:t>
      </w:r>
      <w:r>
        <w:rPr>
          <w:rFonts w:hint="eastAsia" w:ascii="仿宋_GB2312" w:hAnsi="仿宋_GB2312" w:eastAsia="仿宋_GB2312" w:cs="仿宋_GB2312"/>
          <w:color w:val="000000"/>
          <w:sz w:val="32"/>
          <w:szCs w:val="32"/>
        </w:rPr>
        <w:t>防止返贫动态监测和帮扶机制，推动巩固</w:t>
      </w:r>
      <w:r>
        <w:rPr>
          <w:rFonts w:hint="eastAsia" w:ascii="仿宋_GB2312" w:hAnsi="仿宋_GB2312" w:eastAsia="仿宋_GB2312" w:cs="仿宋_GB2312"/>
          <w:color w:val="000000"/>
          <w:sz w:val="32"/>
          <w:szCs w:val="32"/>
          <w:lang w:eastAsia="zh-CN"/>
        </w:rPr>
        <w:t>拓展</w:t>
      </w:r>
      <w:r>
        <w:rPr>
          <w:rFonts w:hint="eastAsia" w:ascii="仿宋_GB2312" w:hAnsi="仿宋_GB2312" w:eastAsia="仿宋_GB2312" w:cs="仿宋_GB2312"/>
          <w:color w:val="000000"/>
          <w:sz w:val="32"/>
          <w:szCs w:val="32"/>
        </w:rPr>
        <w:t>脱贫攻坚成果同乡村振兴有效衔接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驻村优势禀赋，</w:t>
      </w:r>
      <w:r>
        <w:rPr>
          <w:rFonts w:hint="eastAsia" w:ascii="仿宋_GB2312" w:hAnsi="仿宋_GB2312" w:eastAsia="仿宋_GB2312" w:cs="仿宋_GB2312"/>
          <w:sz w:val="32"/>
          <w:szCs w:val="32"/>
          <w:lang w:eastAsia="zh-CN"/>
        </w:rPr>
        <w:t>充分</w:t>
      </w:r>
      <w:r>
        <w:rPr>
          <w:rFonts w:hint="eastAsia" w:ascii="仿宋_GB2312" w:hAnsi="仿宋_GB2312" w:eastAsia="仿宋_GB2312" w:cs="仿宋_GB2312"/>
          <w:sz w:val="32"/>
          <w:szCs w:val="32"/>
        </w:rPr>
        <w:t>发挥帮扶单位资源优势，加强联系协调，积极建言献策，大力培育发展特色富民产业，夯实乡村振兴发展基础。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b/>
          <w:bCs/>
          <w:sz w:val="32"/>
          <w:szCs w:val="32"/>
          <w:lang w:eastAsia="zh-CN"/>
        </w:rPr>
        <w:t>持续深化</w:t>
      </w:r>
      <w:r>
        <w:rPr>
          <w:rFonts w:hint="eastAsia" w:ascii="仿宋_GB2312" w:hAnsi="仿宋_GB2312" w:eastAsia="仿宋_GB2312" w:cs="仿宋_GB2312"/>
          <w:b/>
          <w:bCs/>
          <w:sz w:val="32"/>
          <w:szCs w:val="32"/>
        </w:rPr>
        <w:t>“一活动一行动”。</w:t>
      </w:r>
      <w:r>
        <w:rPr>
          <w:rFonts w:hint="eastAsia" w:ascii="仿宋_GB2312" w:hAnsi="仿宋_GB2312" w:eastAsia="仿宋_GB2312" w:cs="仿宋_GB2312"/>
          <w:bCs/>
          <w:sz w:val="32"/>
          <w:szCs w:val="32"/>
        </w:rPr>
        <w:t>坚持把练兵比武战场放在乡村建设现场，扎实推进乡村建设示范镇村创建，</w:t>
      </w:r>
      <w:r>
        <w:rPr>
          <w:rFonts w:hint="eastAsia" w:ascii="仿宋_GB2312" w:hAnsi="仿宋_GB2312" w:eastAsia="仿宋_GB2312" w:cs="仿宋_GB2312"/>
          <w:bCs/>
          <w:sz w:val="32"/>
          <w:szCs w:val="32"/>
          <w:lang w:eastAsia="zh-CN"/>
        </w:rPr>
        <w:t>持续</w:t>
      </w:r>
      <w:r>
        <w:rPr>
          <w:rFonts w:hint="eastAsia" w:ascii="仿宋_GB2312" w:hAnsi="仿宋_GB2312" w:eastAsia="仿宋_GB2312" w:cs="仿宋_GB2312"/>
          <w:bCs/>
          <w:sz w:val="32"/>
          <w:szCs w:val="32"/>
        </w:rPr>
        <w:t>整治</w:t>
      </w:r>
      <w:r>
        <w:rPr>
          <w:rFonts w:hint="eastAsia" w:ascii="仿宋_GB2312" w:hAnsi="仿宋_GB2312" w:eastAsia="仿宋_GB2312" w:cs="仿宋_GB2312"/>
          <w:bCs/>
          <w:sz w:val="32"/>
          <w:szCs w:val="32"/>
          <w:lang w:eastAsia="zh-CN"/>
        </w:rPr>
        <w:t>提升</w:t>
      </w:r>
      <w:r>
        <w:rPr>
          <w:rFonts w:hint="eastAsia" w:ascii="仿宋_GB2312" w:hAnsi="仿宋_GB2312" w:eastAsia="仿宋_GB2312" w:cs="仿宋_GB2312"/>
          <w:bCs/>
          <w:sz w:val="32"/>
          <w:szCs w:val="32"/>
        </w:rPr>
        <w:t>农村人居环境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结合当前正在开展的“三进三问三查保稳定促发展惠民生”活动，</w:t>
      </w:r>
      <w:r>
        <w:rPr>
          <w:rFonts w:hint="eastAsia" w:ascii="仿宋_GB2312" w:hAnsi="仿宋_GB2312" w:eastAsia="仿宋_GB2312" w:cs="仿宋_GB2312"/>
          <w:color w:val="000000"/>
          <w:sz w:val="32"/>
          <w:szCs w:val="32"/>
        </w:rPr>
        <w:t>认真做好为民服务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lang w:val="en-US" w:eastAsia="zh-CN"/>
        </w:rPr>
        <w:t>驻村帮扶干部勤走访、常入户，重点对脱贫不稳定户、边缘易致贫户、突发严重困难户和低保户、残疾人、留守老人妇女儿童等困难群众开展走访，及时掌握家庭变化情况，全力协助村“两委”解决好群众急难愁盼问题，当好群众的“贴心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b/>
          <w:sz w:val="32"/>
          <w:szCs w:val="32"/>
          <w:lang w:eastAsia="zh-CN"/>
        </w:rPr>
        <w:t>持续加强队伍</w:t>
      </w:r>
      <w:r>
        <w:rPr>
          <w:rFonts w:hint="eastAsia" w:ascii="仿宋_GB2312" w:hAnsi="仿宋_GB2312" w:eastAsia="仿宋_GB2312" w:cs="仿宋_GB2312"/>
          <w:b/>
          <w:sz w:val="32"/>
          <w:szCs w:val="32"/>
        </w:rPr>
        <w:t>管理。</w:t>
      </w:r>
      <w:r>
        <w:rPr>
          <w:rFonts w:hint="eastAsia" w:ascii="仿宋_GB2312" w:hAnsi="仿宋_GB2312" w:eastAsia="仿宋_GB2312" w:cs="仿宋_GB2312"/>
          <w:bCs/>
          <w:sz w:val="32"/>
          <w:szCs w:val="32"/>
        </w:rPr>
        <w:t>加强驻村帮扶工作队管理，严格落实考勤、学习、报告等制度,</w:t>
      </w:r>
      <w:r>
        <w:rPr>
          <w:rFonts w:hint="eastAsia" w:ascii="仿宋_GB2312" w:hAnsi="仿宋_GB2312" w:eastAsia="仿宋_GB2312" w:cs="仿宋_GB2312"/>
          <w:spacing w:val="-6"/>
          <w:sz w:val="32"/>
          <w:szCs w:val="32"/>
        </w:rPr>
        <w:t>定期召开驻村帮扶工作队例会，</w:t>
      </w:r>
      <w:r>
        <w:rPr>
          <w:rFonts w:hint="eastAsia" w:ascii="仿宋_GB2312" w:hAnsi="仿宋_GB2312" w:eastAsia="仿宋_GB2312" w:cs="仿宋_GB2312"/>
          <w:b w:val="0"/>
          <w:bCs/>
          <w:spacing w:val="0"/>
          <w:kern w:val="2"/>
          <w:sz w:val="32"/>
          <w:szCs w:val="32"/>
          <w:lang w:val="en-US" w:eastAsia="zh-CN" w:bidi="ar-SA"/>
        </w:rPr>
        <w:t>积极配合村“两委”</w:t>
      </w:r>
      <w:r>
        <w:rPr>
          <w:rFonts w:hint="eastAsia" w:ascii="仿宋_GB2312" w:hAnsi="仿宋_GB2312" w:eastAsia="仿宋_GB2312" w:cs="仿宋_GB2312"/>
          <w:sz w:val="32"/>
          <w:szCs w:val="32"/>
        </w:rPr>
        <w:t>共同开展工作，做到遇事共商、问题共解、责任共担。</w:t>
      </w:r>
      <w:r>
        <w:rPr>
          <w:rFonts w:hint="eastAsia" w:ascii="仿宋_GB2312" w:hAnsi="仿宋_GB2312" w:eastAsia="仿宋_GB2312" w:cs="仿宋_GB2312"/>
          <w:spacing w:val="-6"/>
          <w:sz w:val="32"/>
          <w:szCs w:val="32"/>
        </w:rPr>
        <w:t>坚持日常检查与</w:t>
      </w:r>
      <w:r>
        <w:rPr>
          <w:rFonts w:hint="eastAsia" w:ascii="仿宋_GB2312" w:hAnsi="仿宋_GB2312" w:eastAsia="仿宋_GB2312" w:cs="仿宋_GB2312"/>
          <w:spacing w:val="-6"/>
          <w:sz w:val="32"/>
          <w:szCs w:val="32"/>
          <w:lang w:eastAsia="zh-CN"/>
        </w:rPr>
        <w:t>考核评价</w:t>
      </w:r>
      <w:r>
        <w:rPr>
          <w:rFonts w:hint="eastAsia" w:ascii="仿宋_GB2312" w:hAnsi="仿宋_GB2312" w:eastAsia="仿宋_GB2312" w:cs="仿宋_GB2312"/>
          <w:spacing w:val="-6"/>
          <w:sz w:val="32"/>
          <w:szCs w:val="32"/>
        </w:rPr>
        <w:t>相结合，严格日常管理，进一步增强驻村干部</w:t>
      </w:r>
      <w:r>
        <w:rPr>
          <w:rFonts w:hint="eastAsia" w:ascii="仿宋_GB2312" w:hAnsi="仿宋_GB2312" w:eastAsia="仿宋_GB2312" w:cs="仿宋_GB2312"/>
          <w:sz w:val="32"/>
          <w:szCs w:val="32"/>
        </w:rPr>
        <w:t>主动上前、担当作为的意识，推动驻村帮扶工作队与村社干部、农户群众想在一起、干在一起。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lang w:val="en-US" w:eastAsia="zh-CN"/>
        </w:rPr>
      </w:pPr>
    </w:p>
    <w:p>
      <w:pPr>
        <w:pStyle w:val="10"/>
        <w:keepNext w:val="0"/>
        <w:keepLines w:val="0"/>
        <w:pageBreakBefore w:val="0"/>
        <w:kinsoku/>
        <w:wordWrap/>
        <w:overflowPunct/>
        <w:topLinePunct w:val="0"/>
        <w:autoSpaceDE/>
        <w:autoSpaceDN/>
        <w:bidi w:val="0"/>
        <w:adjustRightInd/>
        <w:snapToGrid/>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鸭暖镇人民政府</w:t>
      </w:r>
    </w:p>
    <w:p>
      <w:pPr>
        <w:keepNext w:val="0"/>
        <w:keepLines w:val="0"/>
        <w:pageBreakBefore w:val="0"/>
        <w:widowControl w:val="0"/>
        <w:kinsoku/>
        <w:wordWrap/>
        <w:overflowPunct/>
        <w:topLinePunct w:val="0"/>
        <w:autoSpaceDE/>
        <w:autoSpaceDN/>
        <w:bidi w:val="0"/>
        <w:adjustRightInd/>
        <w:snapToGrid/>
        <w:spacing w:line="600" w:lineRule="exact"/>
        <w:ind w:firstLine="5056" w:firstLineChars="16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2022年9月7日</w:t>
      </w:r>
    </w:p>
    <w:p>
      <w:pPr>
        <w:pStyle w:val="10"/>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lang w:val="en-US" w:eastAsia="zh-CN"/>
        </w:rPr>
      </w:pP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lang w:val="en-US" w:eastAsia="zh-CN"/>
        </w:rPr>
      </w:pPr>
    </w:p>
    <w:p>
      <w:pPr>
        <w:pStyle w:val="10"/>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10"/>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10"/>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10"/>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10"/>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10"/>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lang w:val="en-US" w:eastAsia="zh-CN"/>
        </w:rPr>
      </w:pPr>
    </w:p>
    <w:p>
      <w:pPr>
        <w:pStyle w:val="2"/>
        <w:ind w:left="0" w:leftChars="0" w:firstLine="0" w:firstLineChars="0"/>
        <w:rPr>
          <w:rFonts w:hint="eastAsia" w:ascii="仿宋_GB2312" w:hAnsi="仿宋_GB2312" w:eastAsia="仿宋_GB2312" w:cs="仿宋_GB231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lang w:val="en-US" w:eastAsia="zh-CN"/>
        </w:rPr>
      </w:pPr>
      <w:r>
        <w:rPr>
          <w:rFonts w:hint="eastAsia" w:ascii="仿宋_GB2312" w:hAnsi="宋体" w:eastAsia="仿宋_GB2312" w:cs="宋体"/>
          <w:spacing w:val="0"/>
          <w:sz w:val="28"/>
          <w:szCs w:val="28"/>
          <w:u w:val="thick"/>
        </w:rPr>
        <w:t xml:space="preserve"> </w:t>
      </w:r>
      <w:bookmarkStart w:id="0" w:name="_GoBack"/>
      <w:bookmarkEnd w:id="0"/>
    </w:p>
    <w:sectPr>
      <w:footerReference r:id="rId3" w:type="default"/>
      <w:pgSz w:w="11906" w:h="16838"/>
      <w:pgMar w:top="1701" w:right="1474" w:bottom="1701" w:left="1814" w:header="851" w:footer="992" w:gutter="0"/>
      <w:pgNumType w:fmt="numberInDash" w:start="2"/>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GQ5NGY4ZGRjZDhmOGQ0NTgxMjU5OTM2MzYyMGMifQ=="/>
  </w:docVars>
  <w:rsids>
    <w:rsidRoot w:val="00000000"/>
    <w:rsid w:val="37A12CB3"/>
    <w:rsid w:val="4BB86BFD"/>
    <w:rsid w:val="55B2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32"/>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Body Text Indent 2"/>
    <w:basedOn w:val="1"/>
    <w:next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kern w:val="0"/>
      <w:sz w:val="18"/>
      <w:szCs w:val="18"/>
    </w:rPr>
  </w:style>
  <w:style w:type="paragraph" w:customStyle="1" w:styleId="10">
    <w:name w:val="BodyTextIndent2"/>
    <w:basedOn w:val="1"/>
    <w:next w:val="1"/>
    <w:qFormat/>
    <w:uiPriority w:val="0"/>
    <w:pPr>
      <w:spacing w:after="120" w:line="480" w:lineRule="auto"/>
      <w:ind w:left="420" w:leftChars="200"/>
      <w:jc w:val="both"/>
      <w:textAlignment w:val="baseline"/>
    </w:pPr>
  </w:style>
  <w:style w:type="character" w:customStyle="1" w:styleId="11">
    <w:name w:val="NormalCharacter"/>
    <w:qFormat/>
    <w:uiPriority w:val="0"/>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2076</Words>
  <Characters>2082</Characters>
  <Paragraphs>35</Paragraphs>
  <TotalTime>13</TotalTime>
  <ScaleCrop>false</ScaleCrop>
  <LinksUpToDate>false</LinksUpToDate>
  <CharactersWithSpaces>2199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2022-08-30T02:58:00Z</dcterms:created>
  <dc:creator>豆豆菌</dc:creator>
  <cp:lastModifiedBy>lenovo</cp:lastModifiedBy>
  <cp:lastPrinted>2022-09-07T07:23:00Z</cp:lastPrinted>
  <dcterms:modified xsi:type="dcterms:W3CDTF">2022-09-29T12:53:31Z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5FF421A2FC834222BFCF408A8277709A</vt:lpwstr>
  </property>
</Properties>
</file>