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29"/>
        <w:gridCol w:w="4954"/>
        <w:gridCol w:w="1952"/>
        <w:gridCol w:w="1590"/>
        <w:gridCol w:w="176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临泽县惠民惠农财政补贴项目一览表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   码</w:t>
            </w:r>
          </w:p>
        </w:tc>
        <w:tc>
          <w:tcPr>
            <w:tcW w:w="4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补贴项目名称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补贴项目简称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省级项目         主管部门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市级项目      主管部门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县级项目      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20807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就业补贴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2080705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乡村公益性岗位补贴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省人社厅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市人社局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2080799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其他就业补助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残疾人补贴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困难残疾人生活补贴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残疾人生活补贴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重度残疾人护理补贴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残疾人护理补贴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残疾人托养补贴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残疾人托养补贴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省残联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2081110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残疾人机动轮椅车燃油补贴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残疾人燃油补贴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省残联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2081199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其他人残疾人补贴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2081901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城市最低生活保障金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城市低保金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2081902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农村最低生活保障金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农村低保金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20820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208201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临时救助金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临时救助金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2082101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城市特困人员救助供养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城市特困供养金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2082102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农村特困人员救助供养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农村特困供养金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2082501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孤儿基本生活费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孤儿生活费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2082102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事实无人抚养儿童基本生活补贴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无人抚养儿童补贴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省民政厅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2082599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其他生活救助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七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计划生育家庭奖励扶助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2100702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农村计划生育家庭奖励扶助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计生家庭奖扶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2100703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西部地区少生快富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少生快富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2100704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农村独生子女父母奖励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独生子女父母奖励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</w:tbl>
    <w:p>
      <w:pPr>
        <w:spacing w:line="580" w:lineRule="exact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sectPr>
          <w:pgSz w:w="16838" w:h="11906" w:orient="landscape"/>
          <w:pgMar w:top="1474" w:right="1474" w:bottom="1474" w:left="1474" w:header="851" w:footer="992" w:gutter="0"/>
          <w:paperSrc/>
          <w:pgNumType w:fmt="numberInDash"/>
          <w:cols w:space="0" w:num="1"/>
          <w:rtlGutter w:val="0"/>
          <w:docGrid w:type="lines" w:linePitch="323" w:charSpace="0"/>
        </w:sectPr>
      </w:pPr>
    </w:p>
    <w:tbl>
      <w:tblPr>
        <w:tblStyle w:val="4"/>
        <w:tblW w:w="139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"/>
        <w:gridCol w:w="1382"/>
        <w:gridCol w:w="4674"/>
        <w:gridCol w:w="1961"/>
        <w:gridCol w:w="372"/>
        <w:gridCol w:w="1464"/>
        <w:gridCol w:w="112"/>
        <w:gridCol w:w="1634"/>
        <w:gridCol w:w="57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临泽县惠民惠农财政补贴项目一览表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   代   码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补贴项目名称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补贴项目简称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省级项目         主管部门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市级项目      主管部门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县级项目      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计划生育家庭特别扶助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计划生育特扶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2100706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失独家庭一次性补助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失独家庭补助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2100707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计划生育特困家庭救助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计生特困救助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省卫健委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市卫健局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2100799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其他计划生育家庭补助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八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2101301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医疗救助参保资助资金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参保资助金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省医保局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市医保局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2101399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其他医疗救助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九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21105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天然林保护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2110501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天然林资源保护集体和个人所有公益林管护补助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天保公益林管护费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2110599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其他天然林保护补助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21106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退耕还林还草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2110602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完善退耕还林还草政策补助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退耕还林补助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2110603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新一轮退耕还林还草补助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新一轮退耕还林补助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2110699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其他退耕还林还草补助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21302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林业和草原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2130207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建档立卡贫困户选聘生态护林员补助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生态护林员补助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2130209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森林生态效益补偿（集体和个人所有公益林部分）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森林生态效益补偿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2130236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草原管护员补助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草原管护员补助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省林草局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市林草局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县林草局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2130299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其他林业和草原补助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十二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21301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农业生产发展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2130108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动物疫病强制扑杀补助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动物扑杀补助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2130109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动物防疫基层工作人员补助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防疫员补助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2130122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耕地地力保护补贴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耕地保护补贴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2130123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农机购置补贴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农机购置补贴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2130135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草原禁牧补助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禁牧补助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临泽县惠民惠农财政补贴项目一览表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   码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补贴项目名称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补贴项目简称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省级项目         主管部门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市级项目      主管部门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县级项目      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2130136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草原平衡奖励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草原平衡奖励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2130199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其他农业生产补贴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十三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21303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2130321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大中型水库移民后期扶持补助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水库移民补助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省水利厅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市水务局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2130399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其他水利补助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十四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21305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扶贫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2130504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易地扶贫搬迁建档立卡户自建住房补助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易地扶贫搬迁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省发展改革委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市发展改革委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县发展改革局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2130505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到户产业扶持资金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到户产业扶持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2130506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雨露计划两后生补助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雨露计划两后生补助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省扶贫办      省人事厅      省教育厅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市扶贫办      市人社局      市教育局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县扶贫办      县人社局      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2130599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其他扶贫补助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十五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住房保障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2210105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农村危房改造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农村危房改造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省住建厅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2210199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其他住房保障补助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十六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22407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自然灾害救灾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2240701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困难群众冬春生活救助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冬春生活救助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省应急厅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市应急局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2240799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其他自然灾害救灾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十七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9+620723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其他惠民惠农财政补贴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2080805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义务兵优待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义务兵优待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省退役军       人事务厅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市退役军      人事务局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县退役军      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2080899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其他优抚支出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4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村社干部报酬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省委组织部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市委组织部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县委组织部</w:t>
            </w:r>
          </w:p>
        </w:tc>
      </w:tr>
    </w:tbl>
    <w:p/>
    <w:sectPr>
      <w:pgSz w:w="16838" w:h="11906" w:orient="landscape"/>
      <w:pgMar w:top="1587" w:right="1587" w:bottom="1587" w:left="1587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utch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92975"/>
    <w:rsid w:val="15192975"/>
    <w:rsid w:val="271C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Dutch" w:hAnsi="Dutch"/>
      <w:sz w:val="24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link w:val="5"/>
    <w:qFormat/>
    <w:uiPriority w:val="0"/>
    <w:pPr>
      <w:tabs>
        <w:tab w:val="left" w:pos="840"/>
      </w:tabs>
      <w:ind w:left="840" w:hanging="420"/>
    </w:pPr>
    <w:rPr>
      <w:rFonts w:ascii="Dutch" w:hAnsi="Dutch"/>
      <w:sz w:val="24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2020-05-18T07:13:00Z</dcterms:created>
  <dc:creator>蓼泉镇党政办</dc:creator>
  <cp:lastModifiedBy>蓼泉镇党政办</cp:lastModifiedBy>
  <dcterms:modified xsi:type="dcterms:W3CDTF">2020-05-18T07:21:27Z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