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关于</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做好</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关注</w:t>
      </w:r>
      <w:r>
        <w:rPr>
          <w:rFonts w:hint="eastAsia" w:ascii="方正小标宋简体" w:hAnsi="方正小标宋简体" w:eastAsia="方正小标宋简体" w:cs="方正小标宋简体"/>
          <w:b w:val="0"/>
          <w:bCs w:val="0"/>
          <w:i w:val="0"/>
          <w:iCs w:val="0"/>
          <w:caps w:val="0"/>
          <w:color w:val="000000" w:themeColor="text1"/>
          <w:spacing w:val="0"/>
          <w:kern w:val="0"/>
          <w:sz w:val="44"/>
          <w:szCs w:val="44"/>
          <w:lang w:val="en-US" w:eastAsia="zh-CN" w:bidi="ar"/>
          <w14:textFill>
            <w14:solidFill>
              <w14:schemeClr w14:val="tx1"/>
            </w14:solidFill>
          </w14:textFill>
        </w:rPr>
        <w:t>临泽普法新媒体矩阵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微信公众号的通知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为</w:t>
      </w:r>
      <w:r>
        <w:rPr>
          <w:rFonts w:hint="eastAsia" w:ascii="仿宋_GB2312" w:hAnsi="仿宋_GB2312" w:eastAsia="仿宋_GB2312" w:cs="仿宋_GB2312"/>
          <w:i w:val="0"/>
          <w:iCs w:val="0"/>
          <w:caps w:val="0"/>
          <w:color w:val="auto"/>
          <w:spacing w:val="0"/>
          <w:sz w:val="32"/>
          <w:szCs w:val="32"/>
          <w:shd w:val="clear" w:fill="FFFFFF"/>
        </w:rPr>
        <w:t>进一步扩大法治宣传教育的社会影响力，打造</w:t>
      </w: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互联网</w:t>
      </w: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法治宣传教育新平合，更好地服务社会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服务群众，县依法治县</w:t>
      </w:r>
      <w:r>
        <w:rPr>
          <w:rFonts w:hint="eastAsia" w:ascii="仿宋_GB2312" w:hAnsi="仿宋_GB2312" w:eastAsia="仿宋_GB2312" w:cs="仿宋_GB2312"/>
          <w:i w:val="0"/>
          <w:iCs w:val="0"/>
          <w:caps w:val="0"/>
          <w:color w:val="auto"/>
          <w:spacing w:val="0"/>
          <w:sz w:val="32"/>
          <w:szCs w:val="32"/>
          <w:shd w:val="clear" w:fill="FFFFFF"/>
          <w:lang w:eastAsia="zh-CN"/>
        </w:rPr>
        <w:t>办公室制作了临泽普法新媒体矩阵，包含</w:t>
      </w:r>
      <w:r>
        <w:rPr>
          <w:rFonts w:hint="eastAsia" w:ascii="仿宋_GB2312" w:hAnsi="仿宋_GB2312" w:eastAsia="仿宋_GB2312" w:cs="仿宋_GB2312"/>
          <w:i w:val="0"/>
          <w:iCs w:val="0"/>
          <w:caps w:val="0"/>
          <w:color w:val="auto"/>
          <w:spacing w:val="0"/>
          <w:sz w:val="32"/>
          <w:szCs w:val="32"/>
          <w:shd w:val="clear" w:fill="FFFFFF"/>
          <w:lang w:val="en-US" w:eastAsia="zh-CN"/>
        </w:rPr>
        <w:t>12348</w:t>
      </w:r>
      <w:r>
        <w:rPr>
          <w:rFonts w:hint="eastAsia" w:ascii="仿宋_GB2312" w:hAnsi="仿宋_GB2312" w:eastAsia="仿宋_GB2312" w:cs="仿宋_GB2312"/>
          <w:i w:val="0"/>
          <w:iCs w:val="0"/>
          <w:caps w:val="0"/>
          <w:color w:val="auto"/>
          <w:spacing w:val="0"/>
          <w:sz w:val="32"/>
          <w:szCs w:val="32"/>
          <w:shd w:val="clear" w:fill="FFFFFF"/>
          <w:lang w:eastAsia="zh-CN"/>
        </w:rPr>
        <w:t>甘肃法网、甘肃丝路法雨、金张掖普法、法治临泽、临泽县公共法律服务、临泽县公证处等</w:t>
      </w:r>
      <w:r>
        <w:rPr>
          <w:rFonts w:hint="eastAsia" w:ascii="仿宋_GB2312" w:hAnsi="仿宋_GB2312" w:eastAsia="仿宋_GB2312" w:cs="仿宋_GB2312"/>
          <w:i w:val="0"/>
          <w:iCs w:val="0"/>
          <w:caps w:val="0"/>
          <w:color w:val="auto"/>
          <w:spacing w:val="0"/>
          <w:sz w:val="32"/>
          <w:szCs w:val="32"/>
          <w:shd w:val="clear" w:fill="FFFFFF"/>
        </w:rPr>
        <w:t>普法微信公众号</w:t>
      </w:r>
      <w:r>
        <w:rPr>
          <w:rFonts w:hint="eastAsia" w:ascii="仿宋_GB2312" w:hAnsi="仿宋_GB2312" w:eastAsia="仿宋_GB2312" w:cs="仿宋_GB2312"/>
          <w:i w:val="0"/>
          <w:iCs w:val="0"/>
          <w:caps w:val="0"/>
          <w:color w:val="auto"/>
          <w:spacing w:val="0"/>
          <w:sz w:val="32"/>
          <w:szCs w:val="32"/>
          <w:shd w:val="clear" w:fill="FFFFFF"/>
          <w:lang w:eastAsia="zh-CN"/>
        </w:rPr>
        <w:t>，各</w:t>
      </w:r>
      <w:r>
        <w:rPr>
          <w:rFonts w:hint="eastAsia" w:ascii="仿宋_GB2312" w:hAnsi="仿宋_GB2312" w:eastAsia="仿宋_GB2312" w:cs="仿宋_GB2312"/>
          <w:i w:val="0"/>
          <w:iCs w:val="0"/>
          <w:caps w:val="0"/>
          <w:color w:val="auto"/>
          <w:spacing w:val="0"/>
          <w:sz w:val="32"/>
          <w:szCs w:val="32"/>
          <w:shd w:val="clear" w:fill="FFFFFF"/>
          <w:lang w:val="en-US" w:eastAsia="zh-CN"/>
        </w:rPr>
        <w:t>镇</w:t>
      </w:r>
      <w:r>
        <w:rPr>
          <w:rFonts w:hint="eastAsia" w:ascii="仿宋_GB2312" w:hAnsi="仿宋_GB2312" w:eastAsia="仿宋_GB2312" w:cs="仿宋_GB2312"/>
          <w:i w:val="0"/>
          <w:iCs w:val="0"/>
          <w:caps w:val="0"/>
          <w:color w:val="auto"/>
          <w:spacing w:val="0"/>
          <w:sz w:val="32"/>
          <w:szCs w:val="32"/>
          <w:shd w:val="clear" w:fill="FFFFFF"/>
          <w:lang w:eastAsia="zh-CN"/>
        </w:rPr>
        <w:t>、各</w:t>
      </w:r>
      <w:r>
        <w:rPr>
          <w:rFonts w:hint="eastAsia" w:ascii="仿宋_GB2312" w:hAnsi="仿宋_GB2312" w:eastAsia="仿宋_GB2312" w:cs="仿宋_GB2312"/>
          <w:i w:val="0"/>
          <w:iCs w:val="0"/>
          <w:caps w:val="0"/>
          <w:color w:val="auto"/>
          <w:spacing w:val="0"/>
          <w:sz w:val="32"/>
          <w:szCs w:val="32"/>
          <w:shd w:val="clear" w:fill="FFFFFF"/>
          <w:lang w:val="en-US" w:eastAsia="zh-CN"/>
        </w:rPr>
        <w:t>部门</w:t>
      </w:r>
      <w:r>
        <w:rPr>
          <w:rFonts w:hint="eastAsia" w:ascii="仿宋_GB2312" w:hAnsi="仿宋_GB2312" w:eastAsia="仿宋_GB2312" w:cs="仿宋_GB2312"/>
          <w:i w:val="0"/>
          <w:iCs w:val="0"/>
          <w:caps w:val="0"/>
          <w:color w:val="auto"/>
          <w:spacing w:val="0"/>
          <w:sz w:val="32"/>
          <w:szCs w:val="32"/>
          <w:shd w:val="clear" w:fill="FFFFFF"/>
          <w:lang w:eastAsia="zh-CN"/>
        </w:rPr>
        <w:t>单位积极动员干部订阅关注</w:t>
      </w:r>
      <w:r>
        <w:rPr>
          <w:rFonts w:hint="eastAsia" w:ascii="仿宋_GB2312" w:hAnsi="仿宋_GB2312" w:eastAsia="仿宋_GB2312" w:cs="仿宋_GB2312"/>
          <w:i w:val="0"/>
          <w:iCs w:val="0"/>
          <w:caps w:val="0"/>
          <w:color w:val="auto"/>
          <w:spacing w:val="0"/>
          <w:sz w:val="32"/>
          <w:szCs w:val="32"/>
          <w:shd w:val="clear" w:fill="FFFFFF"/>
          <w:lang w:val="en-US" w:eastAsia="zh-CN"/>
        </w:rPr>
        <w:t>临泽普法新媒体矩阵</w:t>
      </w:r>
      <w:r>
        <w:rPr>
          <w:rFonts w:hint="eastAsia" w:ascii="仿宋_GB2312" w:hAnsi="仿宋_GB2312" w:eastAsia="仿宋_GB2312" w:cs="仿宋_GB2312"/>
          <w:i w:val="0"/>
          <w:iCs w:val="0"/>
          <w:caps w:val="0"/>
          <w:color w:val="auto"/>
          <w:spacing w:val="0"/>
          <w:sz w:val="32"/>
          <w:szCs w:val="32"/>
          <w:shd w:val="clear" w:fill="FFFFFF"/>
          <w:lang w:eastAsia="zh-CN"/>
        </w:rPr>
        <w:t>微信公众号，增强法治宣传教育的合力。现就做好相关工作通知如下</w:t>
      </w:r>
      <w:r>
        <w:rPr>
          <w:rFonts w:hint="default"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3" w:firstLineChars="20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bCs/>
          <w:i w:val="0"/>
          <w:iCs w:val="0"/>
          <w:caps w:val="0"/>
          <w:color w:val="auto"/>
          <w:spacing w:val="0"/>
          <w:kern w:val="0"/>
          <w:sz w:val="32"/>
          <w:szCs w:val="32"/>
          <w:shd w:val="clear" w:fill="FFFFFF"/>
          <w:lang w:val="en-US" w:eastAsia="zh-CN" w:bidi="ar"/>
        </w:rPr>
        <w:t>  </w:t>
      </w:r>
      <w:r>
        <w:rPr>
          <w:rFonts w:hint="eastAsia" w:ascii="黑体" w:hAnsi="黑体" w:eastAsia="黑体" w:cs="黑体"/>
          <w:b w:val="0"/>
          <w:bCs w:val="0"/>
          <w:i w:val="0"/>
          <w:iCs w:val="0"/>
          <w:caps w:val="0"/>
          <w:color w:val="auto"/>
          <w:spacing w:val="0"/>
          <w:kern w:val="0"/>
          <w:sz w:val="32"/>
          <w:szCs w:val="32"/>
          <w:shd w:val="clear" w:fill="FFFFFF"/>
          <w:lang w:val="en-US" w:eastAsia="zh-CN" w:bidi="ar"/>
        </w:rPr>
        <w:t>一、关注方式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1.添加关注。通过微信公众号搜索并关注“</w:t>
      </w:r>
      <w:r>
        <w:rPr>
          <w:rFonts w:hint="eastAsia" w:ascii="仿宋_GB2312" w:hAnsi="仿宋_GB2312" w:eastAsia="仿宋_GB2312" w:cs="仿宋_GB2312"/>
          <w:i w:val="0"/>
          <w:iCs w:val="0"/>
          <w:caps w:val="0"/>
          <w:color w:val="auto"/>
          <w:spacing w:val="0"/>
          <w:sz w:val="32"/>
          <w:szCs w:val="32"/>
          <w:shd w:val="clear" w:fill="FFFFFF"/>
          <w:lang w:val="en-US" w:eastAsia="zh-CN"/>
        </w:rPr>
        <w:t>12348</w:t>
      </w:r>
      <w:r>
        <w:rPr>
          <w:rFonts w:hint="eastAsia" w:ascii="仿宋_GB2312" w:hAnsi="仿宋_GB2312" w:eastAsia="仿宋_GB2312" w:cs="仿宋_GB2312"/>
          <w:i w:val="0"/>
          <w:iCs w:val="0"/>
          <w:caps w:val="0"/>
          <w:color w:val="auto"/>
          <w:spacing w:val="0"/>
          <w:sz w:val="32"/>
          <w:szCs w:val="32"/>
          <w:shd w:val="clear" w:fill="FFFFFF"/>
          <w:lang w:eastAsia="zh-CN"/>
        </w:rPr>
        <w:t>甘肃法网、甘肃丝路法雨、金张掖普法、法治临泽、临泽县公共法律服务、临泽县公证处”等。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2.扫码关注。扫描“</w:t>
      </w:r>
      <w:r>
        <w:rPr>
          <w:rFonts w:hint="eastAsia" w:ascii="仿宋_GB2312" w:hAnsi="仿宋_GB2312" w:eastAsia="仿宋_GB2312" w:cs="仿宋_GB2312"/>
          <w:i w:val="0"/>
          <w:iCs w:val="0"/>
          <w:caps w:val="0"/>
          <w:color w:val="auto"/>
          <w:spacing w:val="0"/>
          <w:sz w:val="32"/>
          <w:szCs w:val="32"/>
          <w:shd w:val="clear" w:fill="FFFFFF"/>
          <w:lang w:val="en-US" w:eastAsia="zh-CN"/>
        </w:rPr>
        <w:t>12348</w:t>
      </w:r>
      <w:r>
        <w:rPr>
          <w:rFonts w:hint="eastAsia" w:ascii="仿宋_GB2312" w:hAnsi="仿宋_GB2312" w:eastAsia="仿宋_GB2312" w:cs="仿宋_GB2312"/>
          <w:i w:val="0"/>
          <w:iCs w:val="0"/>
          <w:caps w:val="0"/>
          <w:color w:val="auto"/>
          <w:spacing w:val="0"/>
          <w:sz w:val="32"/>
          <w:szCs w:val="32"/>
          <w:shd w:val="clear" w:fill="FFFFFF"/>
          <w:lang w:eastAsia="zh-CN"/>
        </w:rPr>
        <w:t>甘肃法网、甘肃丝路法雨、金张掖普法、法治临泽、临泽县公共法律服务、临泽县公证处”微信公众号二维码关注。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eastAsia" w:ascii="黑体" w:hAnsi="黑体" w:eastAsia="黑体" w:cs="黑体"/>
          <w:b/>
          <w:bCs/>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二、工作要求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eastAsia="zh-CN"/>
        </w:rPr>
        <w:t>各</w:t>
      </w:r>
      <w:r>
        <w:rPr>
          <w:rFonts w:hint="eastAsia" w:ascii="仿宋_GB2312" w:hAnsi="仿宋_GB2312" w:eastAsia="仿宋_GB2312" w:cs="仿宋_GB2312"/>
          <w:i w:val="0"/>
          <w:iCs w:val="0"/>
          <w:caps w:val="0"/>
          <w:color w:val="auto"/>
          <w:spacing w:val="0"/>
          <w:sz w:val="32"/>
          <w:szCs w:val="32"/>
          <w:shd w:val="clear" w:fill="FFFFFF"/>
          <w:lang w:val="en-US" w:eastAsia="zh-CN"/>
        </w:rPr>
        <w:t>镇</w:t>
      </w:r>
      <w:r>
        <w:rPr>
          <w:rFonts w:hint="eastAsia" w:ascii="仿宋_GB2312" w:hAnsi="仿宋_GB2312" w:eastAsia="仿宋_GB2312" w:cs="仿宋_GB2312"/>
          <w:i w:val="0"/>
          <w:iCs w:val="0"/>
          <w:caps w:val="0"/>
          <w:color w:val="auto"/>
          <w:spacing w:val="0"/>
          <w:sz w:val="32"/>
          <w:szCs w:val="32"/>
          <w:shd w:val="clear" w:fill="FFFFFF"/>
          <w:lang w:eastAsia="zh-CN"/>
        </w:rPr>
        <w:t>、各</w:t>
      </w:r>
      <w:r>
        <w:rPr>
          <w:rFonts w:hint="eastAsia" w:ascii="仿宋_GB2312" w:hAnsi="仿宋_GB2312" w:eastAsia="仿宋_GB2312" w:cs="仿宋_GB2312"/>
          <w:i w:val="0"/>
          <w:iCs w:val="0"/>
          <w:caps w:val="0"/>
          <w:color w:val="auto"/>
          <w:spacing w:val="0"/>
          <w:sz w:val="32"/>
          <w:szCs w:val="32"/>
          <w:shd w:val="clear" w:fill="FFFFFF"/>
          <w:lang w:val="en-US" w:eastAsia="zh-CN"/>
        </w:rPr>
        <w:t>部门</w:t>
      </w:r>
      <w:r>
        <w:rPr>
          <w:rFonts w:hint="eastAsia" w:ascii="仿宋_GB2312" w:hAnsi="仿宋_GB2312" w:eastAsia="仿宋_GB2312" w:cs="仿宋_GB2312"/>
          <w:i w:val="0"/>
          <w:iCs w:val="0"/>
          <w:caps w:val="0"/>
          <w:color w:val="auto"/>
          <w:spacing w:val="0"/>
          <w:sz w:val="32"/>
          <w:szCs w:val="32"/>
          <w:shd w:val="clear" w:fill="FFFFFF"/>
          <w:lang w:eastAsia="zh-CN"/>
        </w:rPr>
        <w:t>单位要进一步提高思想重视，充分认识普法微信公众号是推进法治宣传教育创新的有效方式和为群众提供“零距离”法治宣传、法律服务的重要平台，加大宣传推广力度，确保法治宣传取得实效。</w:t>
      </w:r>
    </w:p>
    <w:p>
      <w:pPr>
        <w:bidi w:val="0"/>
        <w:ind w:firstLine="640" w:firstLineChars="200"/>
        <w:jc w:val="left"/>
        <w:rPr>
          <w:rFonts w:hint="eastAsia"/>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eastAsia="zh-CN"/>
        </w:rPr>
        <w:t>各</w:t>
      </w:r>
      <w:r>
        <w:rPr>
          <w:rFonts w:hint="eastAsia" w:ascii="仿宋_GB2312" w:hAnsi="仿宋_GB2312" w:eastAsia="仿宋_GB2312" w:cs="仿宋_GB2312"/>
          <w:i w:val="0"/>
          <w:iCs w:val="0"/>
          <w:caps w:val="0"/>
          <w:color w:val="auto"/>
          <w:spacing w:val="0"/>
          <w:sz w:val="32"/>
          <w:szCs w:val="32"/>
          <w:shd w:val="clear" w:fill="FFFFFF"/>
          <w:lang w:val="en-US" w:eastAsia="zh-CN"/>
        </w:rPr>
        <w:t>镇</w:t>
      </w:r>
      <w:r>
        <w:rPr>
          <w:rFonts w:hint="eastAsia" w:ascii="仿宋_GB2312" w:hAnsi="仿宋_GB2312" w:eastAsia="仿宋_GB2312" w:cs="仿宋_GB2312"/>
          <w:i w:val="0"/>
          <w:iCs w:val="0"/>
          <w:caps w:val="0"/>
          <w:color w:val="auto"/>
          <w:spacing w:val="0"/>
          <w:sz w:val="32"/>
          <w:szCs w:val="32"/>
          <w:shd w:val="clear" w:fill="FFFFFF"/>
          <w:lang w:eastAsia="zh-CN"/>
        </w:rPr>
        <w:t>、各</w:t>
      </w:r>
      <w:r>
        <w:rPr>
          <w:rFonts w:hint="eastAsia" w:ascii="仿宋_GB2312" w:hAnsi="仿宋_GB2312" w:eastAsia="仿宋_GB2312" w:cs="仿宋_GB2312"/>
          <w:i w:val="0"/>
          <w:iCs w:val="0"/>
          <w:caps w:val="0"/>
          <w:color w:val="auto"/>
          <w:spacing w:val="0"/>
          <w:sz w:val="32"/>
          <w:szCs w:val="32"/>
          <w:shd w:val="clear" w:fill="FFFFFF"/>
          <w:lang w:val="en-US" w:eastAsia="zh-CN"/>
        </w:rPr>
        <w:t>部门按照“谁执法谁普法”要求，结合“法律八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进”活动开展</w:t>
      </w:r>
      <w:r>
        <w:rPr>
          <w:rFonts w:hint="default" w:ascii="仿宋_GB2312" w:hAnsi="仿宋_GB2312" w:eastAsia="仿宋_GB2312" w:cs="仿宋_GB2312"/>
          <w:i w:val="0"/>
          <w:iCs w:val="0"/>
          <w:caps w:val="0"/>
          <w:color w:val="auto"/>
          <w:spacing w:val="0"/>
          <w:sz w:val="32"/>
          <w:szCs w:val="32"/>
          <w:shd w:val="clear" w:fill="FFFFFF"/>
          <w:lang w:eastAsia="zh-CN"/>
        </w:rPr>
        <w:t>将</w:t>
      </w:r>
      <w:r>
        <w:rPr>
          <w:rFonts w:hint="eastAsia" w:ascii="仿宋_GB2312" w:hAnsi="仿宋_GB2312" w:eastAsia="仿宋_GB2312" w:cs="仿宋_GB2312"/>
          <w:i w:val="0"/>
          <w:iCs w:val="0"/>
          <w:caps w:val="0"/>
          <w:color w:val="auto"/>
          <w:spacing w:val="0"/>
          <w:sz w:val="32"/>
          <w:szCs w:val="32"/>
          <w:shd w:val="clear" w:fill="FFFFFF"/>
          <w:lang w:eastAsia="zh-CN"/>
        </w:rPr>
        <w:t>本单位</w:t>
      </w:r>
      <w:r>
        <w:rPr>
          <w:rFonts w:hint="default" w:ascii="仿宋_GB2312" w:hAnsi="仿宋_GB2312" w:eastAsia="仿宋_GB2312" w:cs="仿宋_GB2312"/>
          <w:i w:val="0"/>
          <w:iCs w:val="0"/>
          <w:caps w:val="0"/>
          <w:color w:val="auto"/>
          <w:spacing w:val="0"/>
          <w:sz w:val="32"/>
          <w:szCs w:val="32"/>
          <w:shd w:val="clear" w:fill="FFFFFF"/>
          <w:lang w:eastAsia="zh-CN"/>
        </w:rPr>
        <w:t>开展法治宣传活动的信息、以案释法案例等素材及时报</w:t>
      </w:r>
      <w:r>
        <w:rPr>
          <w:rFonts w:hint="eastAsia" w:ascii="仿宋_GB2312" w:hAnsi="仿宋_GB2312" w:eastAsia="仿宋_GB2312" w:cs="仿宋_GB2312"/>
          <w:i w:val="0"/>
          <w:iCs w:val="0"/>
          <w:caps w:val="0"/>
          <w:color w:val="auto"/>
          <w:spacing w:val="0"/>
          <w:sz w:val="32"/>
          <w:szCs w:val="32"/>
          <w:shd w:val="clear" w:fill="FFFFFF"/>
          <w:lang w:eastAsia="zh-CN"/>
        </w:rPr>
        <w:t>县依法治县办，县依法治县办</w:t>
      </w:r>
      <w:r>
        <w:rPr>
          <w:rFonts w:hint="default" w:ascii="仿宋_GB2312" w:hAnsi="仿宋_GB2312" w:eastAsia="仿宋_GB2312" w:cs="仿宋_GB2312"/>
          <w:i w:val="0"/>
          <w:iCs w:val="0"/>
          <w:caps w:val="0"/>
          <w:color w:val="auto"/>
          <w:spacing w:val="0"/>
          <w:sz w:val="32"/>
          <w:szCs w:val="32"/>
          <w:shd w:val="clear" w:fill="FFFFFF"/>
          <w:lang w:eastAsia="zh-CN"/>
        </w:rPr>
        <w:t>将择优在</w:t>
      </w:r>
      <w:r>
        <w:rPr>
          <w:rFonts w:hint="eastAsia" w:ascii="仿宋_GB2312" w:hAnsi="仿宋_GB2312" w:eastAsia="仿宋_GB2312" w:cs="仿宋_GB2312"/>
          <w:i w:val="0"/>
          <w:iCs w:val="0"/>
          <w:caps w:val="0"/>
          <w:color w:val="auto"/>
          <w:spacing w:val="0"/>
          <w:sz w:val="32"/>
          <w:szCs w:val="32"/>
          <w:shd w:val="clear" w:fill="FFFFFF"/>
          <w:lang w:eastAsia="zh-CN"/>
        </w:rPr>
        <w:t>法治临泽</w:t>
      </w:r>
      <w:r>
        <w:rPr>
          <w:rFonts w:hint="default" w:ascii="仿宋_GB2312" w:hAnsi="仿宋_GB2312" w:eastAsia="仿宋_GB2312" w:cs="仿宋_GB2312"/>
          <w:i w:val="0"/>
          <w:iCs w:val="0"/>
          <w:caps w:val="0"/>
          <w:color w:val="auto"/>
          <w:spacing w:val="0"/>
          <w:sz w:val="32"/>
          <w:szCs w:val="32"/>
          <w:shd w:val="clear" w:fill="FFFFFF"/>
          <w:lang w:eastAsia="zh-CN"/>
        </w:rPr>
        <w:t>刊载或</w:t>
      </w:r>
      <w:r>
        <w:rPr>
          <w:rFonts w:hint="eastAsia" w:ascii="仿宋_GB2312" w:hAnsi="仿宋_GB2312" w:eastAsia="仿宋_GB2312" w:cs="仿宋_GB2312"/>
          <w:i w:val="0"/>
          <w:iCs w:val="0"/>
          <w:caps w:val="0"/>
          <w:color w:val="auto"/>
          <w:spacing w:val="0"/>
          <w:sz w:val="32"/>
          <w:szCs w:val="32"/>
          <w:shd w:val="clear" w:fill="FFFFFF"/>
          <w:lang w:eastAsia="zh-CN"/>
        </w:rPr>
        <w:t>向省市媒体推送。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3.各镇、各部门单位</w:t>
      </w:r>
      <w:r>
        <w:rPr>
          <w:rFonts w:hint="default" w:ascii="仿宋_GB2312" w:hAnsi="仿宋_GB2312" w:eastAsia="仿宋_GB2312" w:cs="仿宋_GB2312"/>
          <w:i w:val="0"/>
          <w:iCs w:val="0"/>
          <w:caps w:val="0"/>
          <w:color w:val="auto"/>
          <w:spacing w:val="0"/>
          <w:sz w:val="32"/>
          <w:szCs w:val="32"/>
          <w:shd w:val="clear" w:fill="FFFFFF"/>
          <w:lang w:val="en-US" w:eastAsia="zh-CN"/>
        </w:rPr>
        <w:t>将临泽普法新媒体矩阵微信公众号的关注情况于</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default" w:ascii="仿宋_GB2312" w:hAnsi="仿宋_GB2312" w:eastAsia="仿宋_GB2312" w:cs="仿宋_GB2312"/>
          <w:i w:val="0"/>
          <w:iCs w:val="0"/>
          <w:caps w:val="0"/>
          <w:color w:val="auto"/>
          <w:spacing w:val="0"/>
          <w:sz w:val="32"/>
          <w:szCs w:val="32"/>
          <w:shd w:val="clear" w:fill="FFFFFF"/>
          <w:lang w:val="en-US" w:eastAsia="zh-CN"/>
        </w:rPr>
        <w:t>月</w:t>
      </w:r>
      <w:r>
        <w:rPr>
          <w:rFonts w:hint="eastAsia" w:ascii="仿宋_GB2312" w:hAnsi="仿宋_GB2312" w:eastAsia="仿宋_GB2312" w:cs="仿宋_GB2312"/>
          <w:i w:val="0"/>
          <w:iCs w:val="0"/>
          <w:caps w:val="0"/>
          <w:color w:val="auto"/>
          <w:spacing w:val="0"/>
          <w:sz w:val="32"/>
          <w:szCs w:val="32"/>
          <w:shd w:val="clear" w:fill="FFFFFF"/>
          <w:lang w:val="en-US" w:eastAsia="zh-CN"/>
        </w:rPr>
        <w:t>21</w:t>
      </w:r>
      <w:r>
        <w:rPr>
          <w:rFonts w:hint="default" w:ascii="仿宋_GB2312" w:hAnsi="仿宋_GB2312" w:eastAsia="仿宋_GB2312" w:cs="仿宋_GB2312"/>
          <w:i w:val="0"/>
          <w:iCs w:val="0"/>
          <w:caps w:val="0"/>
          <w:color w:val="auto"/>
          <w:spacing w:val="0"/>
          <w:sz w:val="32"/>
          <w:szCs w:val="32"/>
          <w:shd w:val="clear" w:fill="FFFFFF"/>
          <w:lang w:val="en-US" w:eastAsia="zh-CN"/>
        </w:rPr>
        <w:t>日(星期</w:t>
      </w:r>
      <w:r>
        <w:rPr>
          <w:rFonts w:hint="eastAsia" w:ascii="仿宋_GB2312" w:hAnsi="仿宋_GB2312" w:eastAsia="仿宋_GB2312" w:cs="仿宋_GB2312"/>
          <w:i w:val="0"/>
          <w:iCs w:val="0"/>
          <w:caps w:val="0"/>
          <w:color w:val="auto"/>
          <w:spacing w:val="0"/>
          <w:sz w:val="32"/>
          <w:szCs w:val="32"/>
          <w:shd w:val="clear" w:fill="FFFFFF"/>
          <w:lang w:val="en-US" w:eastAsia="zh-CN"/>
        </w:rPr>
        <w:t>五</w:t>
      </w:r>
      <w:r>
        <w:rPr>
          <w:rFonts w:hint="default" w:ascii="仿宋_GB2312" w:hAnsi="仿宋_GB2312" w:eastAsia="仿宋_GB2312" w:cs="仿宋_GB2312"/>
          <w:i w:val="0"/>
          <w:iCs w:val="0"/>
          <w:caps w:val="0"/>
          <w:color w:val="auto"/>
          <w:spacing w:val="0"/>
          <w:sz w:val="32"/>
          <w:szCs w:val="32"/>
          <w:shd w:val="clear" w:fill="FFFFFF"/>
          <w:lang w:val="en-US" w:eastAsia="zh-CN"/>
        </w:rPr>
        <w:t>)前报</w:t>
      </w:r>
      <w:r>
        <w:rPr>
          <w:rFonts w:hint="eastAsia" w:ascii="仿宋_GB2312" w:hAnsi="仿宋_GB2312" w:eastAsia="仿宋_GB2312" w:cs="仿宋_GB2312"/>
          <w:i w:val="0"/>
          <w:iCs w:val="0"/>
          <w:caps w:val="0"/>
          <w:color w:val="auto"/>
          <w:spacing w:val="0"/>
          <w:sz w:val="32"/>
          <w:szCs w:val="32"/>
          <w:shd w:val="clear" w:fill="FFFFFF"/>
          <w:lang w:val="en-US" w:eastAsia="zh-CN"/>
        </w:rPr>
        <w:t>县依法治县办，</w:t>
      </w:r>
      <w:r>
        <w:rPr>
          <w:rFonts w:hint="default" w:ascii="仿宋_GB2312" w:hAnsi="仿宋_GB2312" w:eastAsia="仿宋_GB2312" w:cs="仿宋_GB2312"/>
          <w:i w:val="0"/>
          <w:iCs w:val="0"/>
          <w:caps w:val="0"/>
          <w:color w:val="auto"/>
          <w:spacing w:val="0"/>
          <w:sz w:val="32"/>
          <w:szCs w:val="32"/>
          <w:shd w:val="clear" w:fill="FFFFFF"/>
          <w:lang w:val="en-US" w:eastAsia="zh-CN"/>
        </w:rPr>
        <w:t>表格附后</w:t>
      </w:r>
      <w:r>
        <w:rPr>
          <w:rFonts w:hint="eastAsia" w:ascii="仿宋_GB2312" w:hAnsi="仿宋_GB2312" w:eastAsia="仿宋_GB2312" w:cs="仿宋_GB2312"/>
          <w:i w:val="0"/>
          <w:iCs w:val="0"/>
          <w:caps w:val="0"/>
          <w:color w:val="auto"/>
          <w:spacing w:val="0"/>
          <w:sz w:val="32"/>
          <w:szCs w:val="32"/>
          <w:shd w:val="clear" w:fill="FFFFFF"/>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联系人：吕颖辉   18142225826（钉钉同号）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附件：1.临泽普法新媒体矩阵微信公众号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2.临泽普法新媒体矩阵微信公众号关注情况统计表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80" w:firstLineChars="9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临泽县全面依法治县委员会办公室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eastAsia="zh-CN"/>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eastAsia="zh-CN"/>
        </w:rPr>
        <w:t>年</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lang w:eastAsia="zh-CN"/>
        </w:rPr>
        <w:t>月</w:t>
      </w:r>
      <w:r>
        <w:rPr>
          <w:rFonts w:hint="eastAsia" w:ascii="仿宋_GB2312" w:hAnsi="仿宋_GB2312" w:eastAsia="仿宋_GB2312" w:cs="仿宋_GB2312"/>
          <w:i w:val="0"/>
          <w:iCs w:val="0"/>
          <w:caps w:val="0"/>
          <w:color w:val="auto"/>
          <w:spacing w:val="0"/>
          <w:sz w:val="32"/>
          <w:szCs w:val="32"/>
          <w:shd w:val="clear" w:fill="FFFFFF"/>
          <w:lang w:val="en-US" w:eastAsia="zh-CN"/>
        </w:rPr>
        <w:t>17</w:t>
      </w:r>
      <w:r>
        <w:rPr>
          <w:rFonts w:hint="eastAsia" w:ascii="仿宋_GB2312" w:hAnsi="仿宋_GB2312" w:eastAsia="仿宋_GB2312" w:cs="仿宋_GB2312"/>
          <w:i w:val="0"/>
          <w:iCs w:val="0"/>
          <w:caps w:val="0"/>
          <w:color w:val="auto"/>
          <w:spacing w:val="0"/>
          <w:sz w:val="32"/>
          <w:szCs w:val="32"/>
          <w:shd w:val="clear" w:fill="FFFFFF"/>
          <w:lang w:eastAsia="zh-CN"/>
        </w:rPr>
        <w:t>日</w:t>
      </w:r>
    </w:p>
    <w:p>
      <w:pPr>
        <w:rPr>
          <w:rFonts w:hint="eastAsia" w:ascii="仿宋_GB2312" w:eastAsia="仿宋_GB2312"/>
          <w:color w:val="auto"/>
          <w:sz w:val="32"/>
          <w:szCs w:val="32"/>
          <w:lang w:eastAsia="zh-CN"/>
        </w:rPr>
      </w:pPr>
    </w:p>
    <w:p>
      <w:pPr>
        <w:pStyle w:val="2"/>
        <w:rPr>
          <w:rFonts w:hint="eastAsia" w:ascii="仿宋_GB2312" w:eastAsia="仿宋_GB2312"/>
          <w:color w:val="auto"/>
          <w:sz w:val="32"/>
          <w:szCs w:val="32"/>
          <w:lang w:eastAsia="zh-CN"/>
        </w:rPr>
      </w:pPr>
    </w:p>
    <w:p>
      <w:pPr>
        <w:pStyle w:val="2"/>
        <w:rPr>
          <w:rFonts w:hint="eastAsia" w:ascii="仿宋_GB2312" w:eastAsia="仿宋_GB2312"/>
          <w:color w:val="auto"/>
          <w:sz w:val="32"/>
          <w:szCs w:val="32"/>
          <w:lang w:eastAsia="zh-CN"/>
        </w:rPr>
      </w:pPr>
    </w:p>
    <w:p>
      <w:pPr>
        <w:pStyle w:val="2"/>
        <w:rPr>
          <w:rFonts w:hint="eastAsia" w:ascii="仿宋_GB2312" w:eastAsia="仿宋_GB2312"/>
          <w:color w:val="auto"/>
          <w:sz w:val="32"/>
          <w:szCs w:val="32"/>
          <w:lang w:eastAsia="zh-CN"/>
        </w:rPr>
      </w:pPr>
    </w:p>
    <w:p>
      <w:pPr>
        <w:pStyle w:val="2"/>
        <w:rPr>
          <w:rFonts w:hint="eastAsia" w:ascii="仿宋_GB2312" w:eastAsia="仿宋_GB2312"/>
          <w:color w:val="auto"/>
          <w:sz w:val="32"/>
          <w:szCs w:val="32"/>
          <w:lang w:eastAsia="zh-CN"/>
        </w:rPr>
      </w:pPr>
    </w:p>
    <w:p>
      <w:pPr>
        <w:pStyle w:val="2"/>
        <w:rPr>
          <w:rFonts w:hint="eastAsia" w:ascii="仿宋_GB2312" w:eastAsia="仿宋_GB2312"/>
          <w:color w:val="auto"/>
          <w:sz w:val="32"/>
          <w:szCs w:val="32"/>
          <w:lang w:eastAsia="zh-CN"/>
        </w:rPr>
      </w:pPr>
    </w:p>
    <w:p>
      <w:pPr>
        <w:pStyle w:val="2"/>
        <w:rPr>
          <w:rFonts w:hint="eastAsia" w:ascii="仿宋_GB2312" w:eastAsia="仿宋_GB2312"/>
          <w:color w:val="auto"/>
          <w:sz w:val="32"/>
          <w:szCs w:val="32"/>
          <w:lang w:eastAsia="zh-CN"/>
        </w:rPr>
      </w:pPr>
    </w:p>
    <w:p>
      <w:pPr>
        <w:pStyle w:val="2"/>
        <w:ind w:left="0" w:leftChars="0" w:firstLine="0" w:firstLineChars="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1：</w:t>
      </w:r>
    </w:p>
    <w:p>
      <w:pPr>
        <w:rPr>
          <w:rFonts w:hint="eastAsia"/>
          <w:lang w:eastAsia="zh-CN"/>
        </w:rPr>
      </w:pPr>
      <w:r>
        <w:drawing>
          <wp:inline distT="0" distB="0" distL="114300" distR="114300">
            <wp:extent cx="5257800"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57800" cy="4362450"/>
                    </a:xfrm>
                    <a:prstGeom prst="rect">
                      <a:avLst/>
                    </a:prstGeom>
                    <a:noFill/>
                    <a:ln>
                      <a:noFill/>
                    </a:ln>
                  </pic:spPr>
                </pic:pic>
              </a:graphicData>
            </a:graphic>
          </wp:inline>
        </w:drawing>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jc w:val="center"/>
        <w:rPr>
          <w:rFonts w:hint="eastAsia" w:ascii="方正小标宋简体" w:hAnsi="方正小标宋简体" w:eastAsia="方正小标宋简体" w:cs="方正小标宋简体"/>
          <w:color w:val="auto"/>
          <w:spacing w:val="-20"/>
          <w:sz w:val="44"/>
          <w:szCs w:val="44"/>
          <w:lang w:eastAsia="zh-CN"/>
        </w:rPr>
      </w:pPr>
    </w:p>
    <w:p>
      <w:pPr>
        <w:jc w:val="center"/>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color w:val="auto"/>
          <w:spacing w:val="-20"/>
          <w:sz w:val="44"/>
          <w:szCs w:val="44"/>
          <w:lang w:eastAsia="zh-CN"/>
        </w:rPr>
        <w:t>临泽普法新媒体矩阵微信公众号关注情况统计表</w:t>
      </w:r>
    </w:p>
    <w:tbl>
      <w:tblPr>
        <w:tblStyle w:val="12"/>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6"/>
        <w:gridCol w:w="2738"/>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3086" w:type="dxa"/>
            <w:vAlign w:val="center"/>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单位名称</w:t>
            </w:r>
          </w:p>
        </w:tc>
        <w:tc>
          <w:tcPr>
            <w:tcW w:w="2738" w:type="dxa"/>
            <w:vAlign w:val="center"/>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在职人数</w:t>
            </w:r>
          </w:p>
        </w:tc>
        <w:tc>
          <w:tcPr>
            <w:tcW w:w="3434" w:type="dxa"/>
            <w:vAlign w:val="center"/>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实际人数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3086" w:type="dxa"/>
          </w:tcPr>
          <w:p>
            <w:pPr>
              <w:rPr>
                <w:rFonts w:hint="eastAsia"/>
                <w:vertAlign w:val="baseline"/>
                <w:lang w:val="en-US" w:eastAsia="zh-CN"/>
              </w:rPr>
            </w:pPr>
          </w:p>
        </w:tc>
        <w:tc>
          <w:tcPr>
            <w:tcW w:w="2738" w:type="dxa"/>
          </w:tcPr>
          <w:p>
            <w:pPr>
              <w:rPr>
                <w:rFonts w:hint="eastAsia"/>
                <w:vertAlign w:val="baseline"/>
                <w:lang w:val="en-US" w:eastAsia="zh-CN"/>
              </w:rPr>
            </w:pPr>
          </w:p>
        </w:tc>
        <w:tc>
          <w:tcPr>
            <w:tcW w:w="3434" w:type="dxa"/>
          </w:tcPr>
          <w:p>
            <w:pPr>
              <w:rPr>
                <w:rFonts w:hint="eastAsia"/>
                <w:vertAlign w:val="baseline"/>
                <w:lang w:val="en-US" w:eastAsia="zh-CN"/>
              </w:rPr>
            </w:pPr>
          </w:p>
        </w:tc>
      </w:tr>
    </w:tbl>
    <w:p>
      <w:pPr>
        <w:pStyle w:val="2"/>
        <w:ind w:left="0" w:leftChars="0" w:firstLine="0" w:firstLineChars="0"/>
        <w:rPr>
          <w:rFonts w:hint="eastAsia" w:ascii="黑体" w:hAnsi="黑体" w:eastAsia="黑体" w:cs="黑体"/>
          <w:b/>
          <w:bCs/>
          <w:i w:val="0"/>
          <w:iCs w:val="0"/>
          <w:caps w:val="0"/>
          <w:color w:val="191919"/>
          <w:spacing w:val="0"/>
          <w:kern w:val="0"/>
          <w:sz w:val="32"/>
          <w:szCs w:val="32"/>
          <w:shd w:val="clear" w:fill="FFFFFF"/>
          <w:lang w:val="en-US" w:eastAsia="zh-CN" w:bidi="ar"/>
        </w:rPr>
      </w:pPr>
    </w:p>
    <w:sectPr>
      <w:footerReference r:id="rId3" w:type="default"/>
      <w:pgSz w:w="11906" w:h="16838"/>
      <w:pgMar w:top="1440" w:right="1519" w:bottom="1440" w:left="1519"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jY4ZWIwNTA0NjcyNjJiMGY4NjEyYWE1M2YxZjcifQ=="/>
  </w:docVars>
  <w:rsids>
    <w:rsidRoot w:val="5AF70EDC"/>
    <w:rsid w:val="01852063"/>
    <w:rsid w:val="042F4508"/>
    <w:rsid w:val="044A130C"/>
    <w:rsid w:val="064E6EC7"/>
    <w:rsid w:val="07486471"/>
    <w:rsid w:val="08400A92"/>
    <w:rsid w:val="08C83C28"/>
    <w:rsid w:val="09F2115C"/>
    <w:rsid w:val="0C1E0271"/>
    <w:rsid w:val="0E082052"/>
    <w:rsid w:val="0ECF491D"/>
    <w:rsid w:val="0FB75ADD"/>
    <w:rsid w:val="11056D1C"/>
    <w:rsid w:val="1357162E"/>
    <w:rsid w:val="138E124B"/>
    <w:rsid w:val="14F30D60"/>
    <w:rsid w:val="16FA2753"/>
    <w:rsid w:val="181772BB"/>
    <w:rsid w:val="1917314C"/>
    <w:rsid w:val="1A9E7AF2"/>
    <w:rsid w:val="1A9F3D3E"/>
    <w:rsid w:val="1C821221"/>
    <w:rsid w:val="1DFA398C"/>
    <w:rsid w:val="1E1D38F7"/>
    <w:rsid w:val="1F0B19A2"/>
    <w:rsid w:val="2001472C"/>
    <w:rsid w:val="203E13F4"/>
    <w:rsid w:val="25313E21"/>
    <w:rsid w:val="25315EDA"/>
    <w:rsid w:val="277D0F63"/>
    <w:rsid w:val="283C7070"/>
    <w:rsid w:val="285A639B"/>
    <w:rsid w:val="29463EBC"/>
    <w:rsid w:val="2C454F98"/>
    <w:rsid w:val="2CC55886"/>
    <w:rsid w:val="2D6D1A79"/>
    <w:rsid w:val="2F391C13"/>
    <w:rsid w:val="32663016"/>
    <w:rsid w:val="35011425"/>
    <w:rsid w:val="359C114E"/>
    <w:rsid w:val="36BB3856"/>
    <w:rsid w:val="388F561A"/>
    <w:rsid w:val="39CD3FCC"/>
    <w:rsid w:val="3B0357CB"/>
    <w:rsid w:val="3BF910A8"/>
    <w:rsid w:val="3C1F6635"/>
    <w:rsid w:val="3D131155"/>
    <w:rsid w:val="3D7515C0"/>
    <w:rsid w:val="3DC942B6"/>
    <w:rsid w:val="3F4C14EF"/>
    <w:rsid w:val="400A3B16"/>
    <w:rsid w:val="40CB6D8B"/>
    <w:rsid w:val="41901D3B"/>
    <w:rsid w:val="41D774D7"/>
    <w:rsid w:val="42485BFC"/>
    <w:rsid w:val="43D022F5"/>
    <w:rsid w:val="45DC10F2"/>
    <w:rsid w:val="4957740E"/>
    <w:rsid w:val="4A073BCF"/>
    <w:rsid w:val="4B07084E"/>
    <w:rsid w:val="4CE36EE4"/>
    <w:rsid w:val="4D197CB8"/>
    <w:rsid w:val="4DB32780"/>
    <w:rsid w:val="506E775A"/>
    <w:rsid w:val="51644DBE"/>
    <w:rsid w:val="51840CAD"/>
    <w:rsid w:val="54675993"/>
    <w:rsid w:val="570C125C"/>
    <w:rsid w:val="57E27A9A"/>
    <w:rsid w:val="5AF70EDC"/>
    <w:rsid w:val="5BB95D06"/>
    <w:rsid w:val="5D7874FB"/>
    <w:rsid w:val="5DB90C53"/>
    <w:rsid w:val="5EA35508"/>
    <w:rsid w:val="633A772C"/>
    <w:rsid w:val="64CF0348"/>
    <w:rsid w:val="65460142"/>
    <w:rsid w:val="662E479B"/>
    <w:rsid w:val="66D41C46"/>
    <w:rsid w:val="690C047E"/>
    <w:rsid w:val="6B3E641A"/>
    <w:rsid w:val="6BF84941"/>
    <w:rsid w:val="6CB71DEE"/>
    <w:rsid w:val="6E5972F9"/>
    <w:rsid w:val="6F046E40"/>
    <w:rsid w:val="6F7A216C"/>
    <w:rsid w:val="6FB2689C"/>
    <w:rsid w:val="701D465E"/>
    <w:rsid w:val="708A7986"/>
    <w:rsid w:val="709A3F00"/>
    <w:rsid w:val="719036D3"/>
    <w:rsid w:val="728A58AF"/>
    <w:rsid w:val="728E4B37"/>
    <w:rsid w:val="72D60AF4"/>
    <w:rsid w:val="7421047D"/>
    <w:rsid w:val="764F3097"/>
    <w:rsid w:val="77860D3A"/>
    <w:rsid w:val="78A25C9B"/>
    <w:rsid w:val="7A750E83"/>
    <w:rsid w:val="7BDF4EBD"/>
    <w:rsid w:val="7D060228"/>
    <w:rsid w:val="7D0C7F34"/>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5">
    <w:name w:val="index 6"/>
    <w:basedOn w:val="1"/>
    <w:next w:val="1"/>
    <w:semiHidden/>
    <w:qFormat/>
    <w:uiPriority w:val="0"/>
    <w:pPr>
      <w:ind w:left="1000" w:leftChars="1000"/>
    </w:pPr>
  </w:style>
  <w:style w:type="paragraph" w:styleId="6">
    <w:name w:val="Body Text"/>
    <w:basedOn w:val="1"/>
    <w:qFormat/>
    <w:uiPriority w:val="0"/>
    <w:pPr>
      <w:widowControl/>
      <w:spacing w:after="120" w:line="560" w:lineRule="exact"/>
    </w:pPr>
    <w:rPr>
      <w:rFonts w:ascii="Calibri" w:hAnsi="Calibri" w:cs="Times New Roman"/>
      <w:szCs w:val="2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TML Typewriter"/>
    <w:basedOn w:val="13"/>
    <w:qFormat/>
    <w:uiPriority w:val="0"/>
    <w:rPr>
      <w:rFonts w:ascii="Courier New" w:hAnsi="Courier New"/>
      <w:sz w:val="20"/>
    </w:rPr>
  </w:style>
  <w:style w:type="character" w:styleId="16">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694</Words>
  <Characters>728</Characters>
  <Lines>0</Lines>
  <Paragraphs>0</Paragraphs>
  <TotalTime>5</TotalTime>
  <ScaleCrop>false</ScaleCrop>
  <LinksUpToDate>false</LinksUpToDate>
  <CharactersWithSpaces>733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2023-04-13T07:41:00Z</dcterms:created>
  <dc:creator>Administrator</dc:creator>
  <cp:lastModifiedBy>邹美鸿</cp:lastModifiedBy>
  <cp:lastPrinted>2023-04-14T00:45:00Z</cp:lastPrinted>
  <dcterms:modified xsi:type="dcterms:W3CDTF">2023-04-17T03:02:59Z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550B3A69092244218EE01E789CE75DDF</vt:lpwstr>
  </property>
</Properties>
</file>