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B98" w:rsidRDefault="00274011">
      <w:pPr>
        <w:spacing w:line="640" w:lineRule="exact"/>
        <w:ind w:firstLineChars="0" w:firstLine="0"/>
        <w:jc w:val="center"/>
        <w:rPr>
          <w:rFonts w:ascii="方正小标宋简体" w:eastAsia="方正小标宋简体" w:hAnsi="楷体" w:cs="仿宋"/>
          <w:sz w:val="44"/>
          <w:szCs w:val="44"/>
        </w:rPr>
      </w:pPr>
      <w:r>
        <w:rPr>
          <w:rFonts w:ascii="方正小标宋简体" w:eastAsia="方正小标宋简体" w:hAnsi="楷体" w:cs="仿宋" w:hint="eastAsia"/>
          <w:sz w:val="44"/>
          <w:szCs w:val="44"/>
        </w:rPr>
        <w:t>临泽县</w:t>
      </w:r>
      <w:r>
        <w:rPr>
          <w:rFonts w:ascii="方正小标宋简体" w:eastAsia="方正小标宋简体" w:hAnsi="楷体" w:cs="仿宋" w:hint="eastAsia"/>
          <w:sz w:val="44"/>
          <w:szCs w:val="44"/>
        </w:rPr>
        <w:t>202</w:t>
      </w:r>
      <w:r w:rsidR="0013179C">
        <w:rPr>
          <w:rFonts w:ascii="方正小标宋简体" w:eastAsia="方正小标宋简体" w:hAnsi="楷体" w:cs="仿宋" w:hint="eastAsia"/>
          <w:sz w:val="44"/>
          <w:szCs w:val="44"/>
        </w:rPr>
        <w:t>4</w:t>
      </w:r>
      <w:r>
        <w:rPr>
          <w:rFonts w:ascii="方正小标宋简体" w:eastAsia="方正小标宋简体" w:hAnsi="楷体" w:cs="仿宋" w:hint="eastAsia"/>
          <w:sz w:val="44"/>
          <w:szCs w:val="44"/>
        </w:rPr>
        <w:t>年学前教育免保教费补助</w:t>
      </w:r>
    </w:p>
    <w:p w:rsidR="00182B98" w:rsidRDefault="00274011">
      <w:pPr>
        <w:spacing w:line="640" w:lineRule="exact"/>
        <w:ind w:firstLineChars="0" w:firstLine="0"/>
        <w:jc w:val="center"/>
        <w:rPr>
          <w:rFonts w:ascii="方正小标宋简体" w:eastAsia="方正小标宋简体" w:hAnsi="楷体" w:cs="仿宋"/>
          <w:sz w:val="44"/>
          <w:szCs w:val="44"/>
        </w:rPr>
      </w:pPr>
      <w:r>
        <w:rPr>
          <w:rFonts w:ascii="方正小标宋简体" w:eastAsia="方正小标宋简体" w:hAnsi="楷体" w:cs="仿宋" w:hint="eastAsia"/>
          <w:sz w:val="44"/>
          <w:szCs w:val="44"/>
        </w:rPr>
        <w:t>资金绩效自评报告</w:t>
      </w:r>
    </w:p>
    <w:p w:rsidR="00182B98" w:rsidRDefault="00182B98">
      <w:pPr>
        <w:pStyle w:val="a6"/>
        <w:spacing w:line="560" w:lineRule="exact"/>
        <w:ind w:firstLine="640"/>
        <w:rPr>
          <w:rFonts w:ascii="黑体" w:eastAsia="黑体" w:hAnsi="黑体"/>
          <w:sz w:val="32"/>
          <w:szCs w:val="32"/>
        </w:rPr>
      </w:pPr>
    </w:p>
    <w:p w:rsidR="00182B98" w:rsidRDefault="00274011">
      <w:pPr>
        <w:spacing w:line="540" w:lineRule="exact"/>
        <w:ind w:firstLine="640"/>
        <w:rPr>
          <w:rFonts w:ascii="黑体" w:eastAsia="黑体" w:hAnsi="黑体" w:cs="黑体"/>
          <w:sz w:val="32"/>
          <w:szCs w:val="32"/>
        </w:rPr>
      </w:pPr>
      <w:r>
        <w:rPr>
          <w:rFonts w:ascii="黑体" w:eastAsia="黑体" w:hAnsi="黑体" w:cs="黑体" w:hint="eastAsia"/>
          <w:sz w:val="32"/>
          <w:szCs w:val="32"/>
        </w:rPr>
        <w:t>一、绩效目标分解下达情况</w:t>
      </w:r>
    </w:p>
    <w:p w:rsidR="00182B98" w:rsidRDefault="00274011">
      <w:pPr>
        <w:widowControl/>
        <w:shd w:val="clear" w:color="auto" w:fill="FFFFFF"/>
        <w:spacing w:line="540" w:lineRule="exact"/>
        <w:ind w:firstLine="643"/>
        <w:rPr>
          <w:rFonts w:ascii="仿宋" w:eastAsia="仿宋" w:hAnsi="仿宋" w:cs="仿宋"/>
          <w:b/>
          <w:sz w:val="32"/>
          <w:szCs w:val="32"/>
        </w:rPr>
      </w:pPr>
      <w:r>
        <w:rPr>
          <w:rFonts w:ascii="仿宋" w:eastAsia="仿宋" w:hAnsi="仿宋" w:cs="仿宋" w:hint="eastAsia"/>
          <w:b/>
          <w:sz w:val="32"/>
          <w:szCs w:val="32"/>
        </w:rPr>
        <w:t>(</w:t>
      </w:r>
      <w:proofErr w:type="gramStart"/>
      <w:r>
        <w:rPr>
          <w:rFonts w:ascii="仿宋" w:eastAsia="仿宋" w:hAnsi="仿宋" w:cs="仿宋" w:hint="eastAsia"/>
          <w:b/>
          <w:sz w:val="32"/>
          <w:szCs w:val="32"/>
        </w:rPr>
        <w:t>一</w:t>
      </w:r>
      <w:proofErr w:type="gramEnd"/>
      <w:r>
        <w:rPr>
          <w:rFonts w:ascii="仿宋" w:eastAsia="仿宋" w:hAnsi="仿宋" w:cs="仿宋" w:hint="eastAsia"/>
          <w:b/>
          <w:sz w:val="32"/>
          <w:szCs w:val="32"/>
        </w:rPr>
        <w:t>)</w:t>
      </w:r>
      <w:r>
        <w:rPr>
          <w:rFonts w:ascii="仿宋" w:eastAsia="仿宋" w:hAnsi="仿宋" w:cs="仿宋" w:hint="eastAsia"/>
          <w:b/>
          <w:sz w:val="32"/>
          <w:szCs w:val="32"/>
        </w:rPr>
        <w:t>基本情况</w:t>
      </w:r>
    </w:p>
    <w:p w:rsidR="00182B98" w:rsidRDefault="00274011">
      <w:pPr>
        <w:widowControl/>
        <w:shd w:val="clear" w:color="auto" w:fill="FFFFFF"/>
        <w:spacing w:line="540" w:lineRule="exact"/>
        <w:ind w:firstLine="640"/>
        <w:rPr>
          <w:rFonts w:ascii="仿宋" w:eastAsia="仿宋" w:hAnsi="仿宋" w:cs="仿宋"/>
          <w:sz w:val="32"/>
          <w:szCs w:val="32"/>
        </w:rPr>
      </w:pPr>
      <w:r>
        <w:rPr>
          <w:rFonts w:ascii="仿宋" w:eastAsia="仿宋" w:hAnsi="仿宋" w:cs="仿宋" w:hint="eastAsia"/>
          <w:sz w:val="32"/>
          <w:szCs w:val="32"/>
        </w:rPr>
        <w:t>临泽县现有各级各类幼儿园</w:t>
      </w:r>
      <w:r w:rsidR="0013179C">
        <w:rPr>
          <w:rFonts w:ascii="仿宋" w:eastAsia="仿宋" w:hAnsi="仿宋" w:cs="仿宋" w:hint="eastAsia"/>
          <w:sz w:val="32"/>
          <w:szCs w:val="32"/>
        </w:rPr>
        <w:t>27</w:t>
      </w:r>
      <w:r>
        <w:rPr>
          <w:rFonts w:ascii="仿宋" w:eastAsia="仿宋" w:hAnsi="仿宋" w:cs="仿宋" w:hint="eastAsia"/>
          <w:sz w:val="32"/>
          <w:szCs w:val="32"/>
        </w:rPr>
        <w:t>所，均为公办幼儿园，其中：县镇幼儿园</w:t>
      </w:r>
      <w:r>
        <w:rPr>
          <w:rFonts w:ascii="仿宋" w:eastAsia="仿宋" w:hAnsi="仿宋" w:cs="仿宋" w:hint="eastAsia"/>
          <w:sz w:val="32"/>
          <w:szCs w:val="32"/>
        </w:rPr>
        <w:t>5</w:t>
      </w:r>
      <w:r>
        <w:rPr>
          <w:rFonts w:ascii="仿宋" w:eastAsia="仿宋" w:hAnsi="仿宋" w:cs="仿宋" w:hint="eastAsia"/>
          <w:sz w:val="32"/>
          <w:szCs w:val="32"/>
        </w:rPr>
        <w:t>所，农村幼儿园</w:t>
      </w:r>
      <w:r w:rsidR="0013179C">
        <w:rPr>
          <w:rFonts w:ascii="仿宋" w:eastAsia="仿宋" w:hAnsi="仿宋" w:cs="仿宋" w:hint="eastAsia"/>
          <w:sz w:val="32"/>
          <w:szCs w:val="32"/>
        </w:rPr>
        <w:t>22</w:t>
      </w:r>
      <w:r>
        <w:rPr>
          <w:rFonts w:ascii="仿宋" w:eastAsia="仿宋" w:hAnsi="仿宋" w:cs="仿宋" w:hint="eastAsia"/>
          <w:sz w:val="32"/>
          <w:szCs w:val="32"/>
        </w:rPr>
        <w:t>所；在园幼儿</w:t>
      </w:r>
      <w:r w:rsidR="0013179C">
        <w:rPr>
          <w:rFonts w:ascii="仿宋" w:eastAsia="仿宋" w:hAnsi="仿宋" w:cs="仿宋" w:hint="eastAsia"/>
          <w:sz w:val="32"/>
          <w:szCs w:val="32"/>
        </w:rPr>
        <w:t>2630</w:t>
      </w:r>
      <w:r>
        <w:rPr>
          <w:rFonts w:ascii="仿宋" w:eastAsia="仿宋" w:hAnsi="仿宋" w:cs="仿宋" w:hint="eastAsia"/>
          <w:sz w:val="32"/>
          <w:szCs w:val="32"/>
        </w:rPr>
        <w:t>名。城乡幼儿园布局合理，农村每镇建有一所中心幼儿园</w:t>
      </w:r>
      <w:r>
        <w:rPr>
          <w:rFonts w:ascii="仿宋" w:eastAsia="仿宋" w:hAnsi="仿宋" w:cs="仿宋" w:hint="eastAsia"/>
          <w:sz w:val="32"/>
          <w:szCs w:val="32"/>
        </w:rPr>
        <w:t>，村村都有公办幼儿园。</w:t>
      </w:r>
    </w:p>
    <w:p w:rsidR="00182B98" w:rsidRDefault="00274011">
      <w:pPr>
        <w:widowControl/>
        <w:shd w:val="clear" w:color="auto" w:fill="FFFFFF"/>
        <w:spacing w:line="540" w:lineRule="exact"/>
        <w:ind w:firstLine="643"/>
        <w:rPr>
          <w:rFonts w:ascii="仿宋" w:eastAsia="仿宋" w:hAnsi="仿宋" w:cs="仿宋"/>
          <w:b/>
          <w:sz w:val="32"/>
          <w:szCs w:val="32"/>
        </w:rPr>
      </w:pPr>
      <w:r>
        <w:rPr>
          <w:rFonts w:ascii="仿宋" w:eastAsia="仿宋" w:hAnsi="仿宋" w:cs="仿宋" w:hint="eastAsia"/>
          <w:b/>
          <w:sz w:val="32"/>
          <w:szCs w:val="32"/>
        </w:rPr>
        <w:t>（二）项目资金下达情况</w:t>
      </w:r>
    </w:p>
    <w:p w:rsidR="00182B98" w:rsidRDefault="00274011">
      <w:pPr>
        <w:widowControl/>
        <w:shd w:val="clear" w:color="auto" w:fill="FFFFFF"/>
        <w:spacing w:line="540" w:lineRule="exact"/>
        <w:ind w:firstLine="640"/>
        <w:rPr>
          <w:rFonts w:ascii="仿宋" w:eastAsia="仿宋" w:hAnsi="仿宋" w:cs="仿宋"/>
          <w:sz w:val="32"/>
          <w:szCs w:val="32"/>
        </w:rPr>
      </w:pPr>
      <w:r>
        <w:rPr>
          <w:rFonts w:ascii="仿宋" w:eastAsia="仿宋" w:hAnsi="仿宋" w:cs="仿宋" w:hint="eastAsia"/>
          <w:sz w:val="32"/>
          <w:szCs w:val="32"/>
        </w:rPr>
        <w:t>根据《甘肃省财政厅</w:t>
      </w:r>
      <w:r>
        <w:rPr>
          <w:rFonts w:ascii="仿宋" w:eastAsia="仿宋" w:hAnsi="仿宋" w:cs="仿宋" w:hint="eastAsia"/>
          <w:sz w:val="32"/>
          <w:szCs w:val="32"/>
        </w:rPr>
        <w:t xml:space="preserve"> </w:t>
      </w:r>
      <w:r>
        <w:rPr>
          <w:rFonts w:ascii="仿宋" w:eastAsia="仿宋" w:hAnsi="仿宋" w:cs="仿宋" w:hint="eastAsia"/>
          <w:sz w:val="32"/>
          <w:szCs w:val="32"/>
        </w:rPr>
        <w:t>甘肃省教育厅关于提前下达</w:t>
      </w:r>
      <w:r>
        <w:rPr>
          <w:rFonts w:ascii="仿宋" w:eastAsia="仿宋" w:hAnsi="仿宋" w:cs="仿宋" w:hint="eastAsia"/>
          <w:sz w:val="32"/>
          <w:szCs w:val="32"/>
        </w:rPr>
        <w:t>202</w:t>
      </w:r>
      <w:r w:rsidR="0013179C">
        <w:rPr>
          <w:rFonts w:ascii="仿宋" w:eastAsia="仿宋" w:hAnsi="仿宋" w:cs="仿宋" w:hint="eastAsia"/>
          <w:sz w:val="32"/>
          <w:szCs w:val="32"/>
        </w:rPr>
        <w:t>4</w:t>
      </w:r>
      <w:r>
        <w:rPr>
          <w:rFonts w:ascii="仿宋" w:eastAsia="仿宋" w:hAnsi="仿宋" w:cs="仿宋" w:hint="eastAsia"/>
          <w:sz w:val="32"/>
          <w:szCs w:val="32"/>
        </w:rPr>
        <w:t>年学生资助补助经费的通知》</w:t>
      </w:r>
      <w:r>
        <w:rPr>
          <w:rFonts w:ascii="仿宋" w:eastAsia="仿宋" w:hAnsi="仿宋" w:cs="仿宋" w:hint="eastAsia"/>
          <w:sz w:val="32"/>
          <w:szCs w:val="32"/>
        </w:rPr>
        <w:t>(</w:t>
      </w:r>
      <w:proofErr w:type="gramStart"/>
      <w:r>
        <w:rPr>
          <w:rFonts w:ascii="仿宋" w:eastAsia="仿宋" w:hAnsi="仿宋" w:cs="仿宋" w:hint="eastAsia"/>
          <w:sz w:val="32"/>
          <w:szCs w:val="32"/>
        </w:rPr>
        <w:t>甘财教</w:t>
      </w:r>
      <w:proofErr w:type="gramEnd"/>
      <w:r>
        <w:rPr>
          <w:rFonts w:ascii="仿宋" w:eastAsia="仿宋" w:hAnsi="仿宋" w:cs="仿宋" w:hint="eastAsia"/>
          <w:sz w:val="32"/>
          <w:szCs w:val="32"/>
        </w:rPr>
        <w:t>〔</w:t>
      </w:r>
      <w:r>
        <w:rPr>
          <w:rFonts w:ascii="仿宋" w:eastAsia="仿宋" w:hAnsi="仿宋" w:cs="仿宋" w:hint="eastAsia"/>
          <w:sz w:val="32"/>
          <w:szCs w:val="32"/>
        </w:rPr>
        <w:t>202</w:t>
      </w:r>
      <w:r w:rsidR="0013179C">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5</w:t>
      </w:r>
      <w:r w:rsidR="0013179C">
        <w:rPr>
          <w:rFonts w:ascii="仿宋" w:eastAsia="仿宋" w:hAnsi="仿宋" w:cs="仿宋" w:hint="eastAsia"/>
          <w:sz w:val="32"/>
          <w:szCs w:val="32"/>
        </w:rPr>
        <w:t>6</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文件，</w:t>
      </w:r>
      <w:r>
        <w:rPr>
          <w:rFonts w:ascii="仿宋" w:eastAsia="仿宋" w:hAnsi="仿宋" w:cs="仿宋" w:hint="eastAsia"/>
          <w:sz w:val="32"/>
          <w:szCs w:val="32"/>
        </w:rPr>
        <w:t>202</w:t>
      </w:r>
      <w:r w:rsidR="0013179C">
        <w:rPr>
          <w:rFonts w:ascii="仿宋" w:eastAsia="仿宋" w:hAnsi="仿宋" w:cs="仿宋" w:hint="eastAsia"/>
          <w:sz w:val="32"/>
          <w:szCs w:val="32"/>
        </w:rPr>
        <w:t>4</w:t>
      </w:r>
      <w:r>
        <w:rPr>
          <w:rFonts w:ascii="仿宋" w:eastAsia="仿宋" w:hAnsi="仿宋" w:cs="仿宋" w:hint="eastAsia"/>
          <w:sz w:val="32"/>
          <w:szCs w:val="32"/>
        </w:rPr>
        <w:t>年度下达我县学前教育</w:t>
      </w:r>
      <w:r>
        <w:rPr>
          <w:rFonts w:ascii="仿宋" w:eastAsia="仿宋" w:hAnsi="仿宋" w:cs="仿宋" w:hint="eastAsia"/>
          <w:color w:val="000000"/>
          <w:sz w:val="32"/>
          <w:szCs w:val="32"/>
        </w:rPr>
        <w:t>免除（补助）保教费项目</w:t>
      </w:r>
      <w:r>
        <w:rPr>
          <w:rFonts w:ascii="仿宋" w:eastAsia="仿宋" w:hAnsi="仿宋" w:cs="仿宋" w:hint="eastAsia"/>
          <w:sz w:val="32"/>
          <w:szCs w:val="32"/>
        </w:rPr>
        <w:t>补助经费共计</w:t>
      </w:r>
      <w:r w:rsidR="0013179C">
        <w:rPr>
          <w:rFonts w:ascii="仿宋" w:eastAsia="仿宋" w:hAnsi="仿宋" w:cs="仿宋" w:hint="eastAsia"/>
          <w:color w:val="000000"/>
          <w:sz w:val="32"/>
          <w:szCs w:val="32"/>
        </w:rPr>
        <w:t>286.17</w:t>
      </w:r>
      <w:r>
        <w:rPr>
          <w:rFonts w:ascii="仿宋" w:eastAsia="仿宋" w:hAnsi="仿宋" w:cs="仿宋" w:hint="eastAsia"/>
          <w:sz w:val="32"/>
          <w:szCs w:val="32"/>
        </w:rPr>
        <w:t>万元。</w:t>
      </w:r>
    </w:p>
    <w:p w:rsidR="00182B98" w:rsidRDefault="00274011">
      <w:pPr>
        <w:widowControl/>
        <w:shd w:val="clear" w:color="auto" w:fill="FFFFFF"/>
        <w:spacing w:line="540" w:lineRule="exact"/>
        <w:ind w:firstLine="643"/>
        <w:rPr>
          <w:rFonts w:ascii="仿宋" w:eastAsia="仿宋" w:hAnsi="仿宋" w:cs="仿宋"/>
          <w:b/>
          <w:sz w:val="32"/>
          <w:szCs w:val="32"/>
        </w:rPr>
      </w:pPr>
      <w:r>
        <w:rPr>
          <w:rFonts w:ascii="仿宋" w:eastAsia="仿宋" w:hAnsi="仿宋" w:cs="仿宋" w:hint="eastAsia"/>
          <w:b/>
          <w:sz w:val="32"/>
          <w:szCs w:val="32"/>
        </w:rPr>
        <w:t>(</w:t>
      </w:r>
      <w:r>
        <w:rPr>
          <w:rFonts w:ascii="仿宋" w:eastAsia="仿宋" w:hAnsi="仿宋" w:cs="仿宋" w:hint="eastAsia"/>
          <w:b/>
          <w:sz w:val="32"/>
          <w:szCs w:val="32"/>
        </w:rPr>
        <w:t>三</w:t>
      </w:r>
      <w:r>
        <w:rPr>
          <w:rFonts w:ascii="仿宋" w:eastAsia="仿宋" w:hAnsi="仿宋" w:cs="仿宋" w:hint="eastAsia"/>
          <w:b/>
          <w:sz w:val="32"/>
          <w:szCs w:val="32"/>
        </w:rPr>
        <w:t>)</w:t>
      </w:r>
      <w:r>
        <w:rPr>
          <w:rFonts w:ascii="仿宋" w:eastAsia="仿宋" w:hAnsi="仿宋" w:cs="仿宋" w:hint="eastAsia"/>
          <w:b/>
          <w:sz w:val="32"/>
          <w:szCs w:val="32"/>
        </w:rPr>
        <w:t>项目绩效目标</w:t>
      </w:r>
    </w:p>
    <w:p w:rsidR="00182B98" w:rsidRDefault="00274011">
      <w:pPr>
        <w:widowControl/>
        <w:shd w:val="clear" w:color="auto" w:fill="FFFFFF"/>
        <w:spacing w:line="540" w:lineRule="exact"/>
        <w:ind w:firstLine="640"/>
        <w:rPr>
          <w:rFonts w:ascii="仿宋" w:eastAsia="仿宋" w:hAnsi="仿宋" w:cs="仿宋"/>
          <w:bCs/>
          <w:sz w:val="32"/>
          <w:szCs w:val="32"/>
        </w:rPr>
      </w:pPr>
      <w:r>
        <w:rPr>
          <w:rFonts w:ascii="仿宋" w:eastAsia="仿宋" w:hAnsi="仿宋" w:cs="仿宋" w:hint="eastAsia"/>
          <w:bCs/>
          <w:sz w:val="32"/>
          <w:szCs w:val="32"/>
        </w:rPr>
        <w:t>1.</w:t>
      </w:r>
      <w:r>
        <w:rPr>
          <w:rFonts w:ascii="仿宋" w:eastAsia="仿宋" w:hAnsi="仿宋" w:cs="仿宋" w:hint="eastAsia"/>
          <w:bCs/>
          <w:sz w:val="32"/>
          <w:szCs w:val="32"/>
        </w:rPr>
        <w:t>学前保教费减免范围（符合减免条件的）达到</w:t>
      </w:r>
      <w:r>
        <w:rPr>
          <w:rFonts w:ascii="仿宋" w:eastAsia="仿宋" w:hAnsi="仿宋" w:cs="仿宋" w:hint="eastAsia"/>
          <w:bCs/>
          <w:sz w:val="32"/>
          <w:szCs w:val="32"/>
        </w:rPr>
        <w:t>100%</w:t>
      </w:r>
      <w:r>
        <w:rPr>
          <w:rFonts w:ascii="仿宋" w:eastAsia="仿宋" w:hAnsi="仿宋" w:cs="仿宋" w:hint="eastAsia"/>
          <w:bCs/>
          <w:sz w:val="32"/>
          <w:szCs w:val="32"/>
        </w:rPr>
        <w:t>，减轻幼儿家庭入园成本。</w:t>
      </w:r>
    </w:p>
    <w:p w:rsidR="00182B98" w:rsidRDefault="00274011">
      <w:pPr>
        <w:widowControl/>
        <w:shd w:val="clear" w:color="auto" w:fill="FFFFFF"/>
        <w:spacing w:line="540" w:lineRule="exact"/>
        <w:ind w:firstLine="640"/>
        <w:rPr>
          <w:rFonts w:ascii="仿宋" w:eastAsia="仿宋" w:hAnsi="仿宋" w:cs="仿宋"/>
          <w:sz w:val="32"/>
          <w:szCs w:val="32"/>
        </w:rPr>
      </w:pPr>
      <w:r>
        <w:rPr>
          <w:rFonts w:ascii="仿宋" w:eastAsia="仿宋" w:hAnsi="仿宋" w:cs="仿宋" w:hint="eastAsia"/>
          <w:bCs/>
          <w:sz w:val="32"/>
          <w:szCs w:val="32"/>
        </w:rPr>
        <w:t>2.</w:t>
      </w:r>
      <w:r>
        <w:rPr>
          <w:rFonts w:ascii="仿宋" w:eastAsia="仿宋" w:hAnsi="仿宋" w:cs="仿宋" w:hint="eastAsia"/>
          <w:bCs/>
          <w:sz w:val="32"/>
          <w:szCs w:val="32"/>
        </w:rPr>
        <w:t>幼儿家庭、社会满意度达到</w:t>
      </w:r>
      <w:r>
        <w:rPr>
          <w:rFonts w:ascii="仿宋" w:eastAsia="仿宋" w:hAnsi="仿宋" w:cs="仿宋" w:hint="eastAsia"/>
          <w:bCs/>
          <w:sz w:val="32"/>
          <w:szCs w:val="32"/>
        </w:rPr>
        <w:t>98%</w:t>
      </w:r>
      <w:r>
        <w:rPr>
          <w:rFonts w:ascii="仿宋" w:eastAsia="仿宋" w:hAnsi="仿宋" w:cs="仿宋" w:hint="eastAsia"/>
          <w:bCs/>
          <w:sz w:val="32"/>
          <w:szCs w:val="32"/>
        </w:rPr>
        <w:t>以上。</w:t>
      </w:r>
    </w:p>
    <w:p w:rsidR="00182B98" w:rsidRDefault="00274011">
      <w:pPr>
        <w:widowControl/>
        <w:shd w:val="clear" w:color="auto" w:fill="FFFFFF"/>
        <w:spacing w:line="540" w:lineRule="exact"/>
        <w:ind w:firstLine="643"/>
        <w:rPr>
          <w:rFonts w:ascii="仿宋" w:eastAsia="仿宋" w:hAnsi="仿宋" w:cs="仿宋"/>
          <w:b/>
          <w:sz w:val="32"/>
          <w:szCs w:val="32"/>
        </w:rPr>
      </w:pPr>
      <w:r>
        <w:rPr>
          <w:rFonts w:ascii="仿宋" w:eastAsia="仿宋" w:hAnsi="仿宋" w:cs="仿宋" w:hint="eastAsia"/>
          <w:b/>
          <w:sz w:val="32"/>
          <w:szCs w:val="32"/>
        </w:rPr>
        <w:t>(</w:t>
      </w:r>
      <w:r>
        <w:rPr>
          <w:rFonts w:ascii="仿宋" w:eastAsia="仿宋" w:hAnsi="仿宋" w:cs="仿宋" w:hint="eastAsia"/>
          <w:b/>
          <w:sz w:val="32"/>
          <w:szCs w:val="32"/>
        </w:rPr>
        <w:t>四</w:t>
      </w:r>
      <w:r>
        <w:rPr>
          <w:rFonts w:ascii="仿宋" w:eastAsia="仿宋" w:hAnsi="仿宋" w:cs="仿宋" w:hint="eastAsia"/>
          <w:b/>
          <w:sz w:val="32"/>
          <w:szCs w:val="32"/>
        </w:rPr>
        <w:t>)</w:t>
      </w:r>
      <w:r>
        <w:rPr>
          <w:rFonts w:ascii="仿宋" w:eastAsia="仿宋" w:hAnsi="仿宋" w:cs="仿宋" w:hint="eastAsia"/>
          <w:b/>
          <w:sz w:val="32"/>
          <w:szCs w:val="32"/>
        </w:rPr>
        <w:t>项目自评步骤及方法</w:t>
      </w:r>
    </w:p>
    <w:p w:rsidR="00182B98" w:rsidRDefault="00274011">
      <w:pPr>
        <w:widowControl/>
        <w:shd w:val="clear" w:color="auto" w:fill="FFFFFF"/>
        <w:spacing w:line="540" w:lineRule="exact"/>
        <w:ind w:firstLine="640"/>
        <w:rPr>
          <w:rFonts w:ascii="仿宋" w:eastAsia="仿宋" w:hAnsi="仿宋" w:cs="仿宋"/>
          <w:sz w:val="32"/>
          <w:szCs w:val="32"/>
        </w:rPr>
      </w:pPr>
      <w:r>
        <w:rPr>
          <w:rFonts w:ascii="仿宋" w:eastAsia="仿宋" w:hAnsi="仿宋" w:cs="仿宋" w:hint="eastAsia"/>
          <w:sz w:val="32"/>
          <w:szCs w:val="32"/>
        </w:rPr>
        <w:t>根据相关文件要求</w:t>
      </w:r>
      <w:r>
        <w:rPr>
          <w:rFonts w:ascii="仿宋" w:eastAsia="仿宋" w:hAnsi="仿宋" w:cs="仿宋" w:hint="eastAsia"/>
          <w:sz w:val="32"/>
          <w:szCs w:val="32"/>
        </w:rPr>
        <w:t>,</w:t>
      </w:r>
      <w:r>
        <w:rPr>
          <w:rFonts w:ascii="仿宋" w:eastAsia="仿宋" w:hAnsi="仿宋" w:cs="仿宋" w:hint="eastAsia"/>
          <w:sz w:val="32"/>
          <w:szCs w:val="32"/>
        </w:rPr>
        <w:t>县教育局对</w:t>
      </w:r>
      <w:r>
        <w:rPr>
          <w:rFonts w:ascii="仿宋" w:eastAsia="仿宋" w:hAnsi="仿宋" w:cs="仿宋" w:hint="eastAsia"/>
          <w:color w:val="000000"/>
          <w:sz w:val="32"/>
          <w:szCs w:val="32"/>
        </w:rPr>
        <w:t>学前教育免除（补助）保教费项目</w:t>
      </w:r>
      <w:r>
        <w:rPr>
          <w:rFonts w:ascii="仿宋" w:eastAsia="仿宋" w:hAnsi="仿宋" w:cs="仿宋" w:hint="eastAsia"/>
          <w:sz w:val="32"/>
          <w:szCs w:val="32"/>
        </w:rPr>
        <w:t>开展绩效自评</w:t>
      </w:r>
      <w:r>
        <w:rPr>
          <w:rFonts w:ascii="仿宋" w:eastAsia="仿宋" w:hAnsi="仿宋" w:cs="仿宋" w:hint="eastAsia"/>
          <w:sz w:val="32"/>
          <w:szCs w:val="32"/>
        </w:rPr>
        <w:t>,</w:t>
      </w:r>
      <w:r>
        <w:rPr>
          <w:rFonts w:ascii="仿宋" w:eastAsia="仿宋" w:hAnsi="仿宋" w:cs="仿宋" w:hint="eastAsia"/>
          <w:sz w:val="32"/>
          <w:szCs w:val="32"/>
        </w:rPr>
        <w:t>以现场评价为主、非现场评价为辅</w:t>
      </w:r>
      <w:r>
        <w:rPr>
          <w:rFonts w:ascii="仿宋" w:eastAsia="仿宋" w:hAnsi="仿宋" w:cs="仿宋" w:hint="eastAsia"/>
          <w:sz w:val="32"/>
          <w:szCs w:val="32"/>
        </w:rPr>
        <w:t>,</w:t>
      </w:r>
      <w:r>
        <w:rPr>
          <w:rFonts w:ascii="仿宋" w:eastAsia="仿宋" w:hAnsi="仿宋" w:cs="仿宋" w:hint="eastAsia"/>
          <w:sz w:val="32"/>
          <w:szCs w:val="32"/>
        </w:rPr>
        <w:t>定量分析和定性分析相结合的评价方法对该项目进行绩效考评。</w:t>
      </w:r>
      <w:r>
        <w:rPr>
          <w:rFonts w:ascii="仿宋" w:eastAsia="仿宋" w:hAnsi="仿宋" w:cs="仿宋" w:hint="eastAsia"/>
          <w:b/>
          <w:bCs/>
          <w:sz w:val="32"/>
          <w:szCs w:val="32"/>
        </w:rPr>
        <w:t>一是</w:t>
      </w:r>
      <w:r>
        <w:rPr>
          <w:rFonts w:ascii="仿宋" w:eastAsia="仿宋" w:hAnsi="仿宋" w:cs="仿宋" w:hint="eastAsia"/>
          <w:sz w:val="32"/>
          <w:szCs w:val="32"/>
        </w:rPr>
        <w:t>对学前免保教费补助资金预算指标下达、资金分配情况进行抽查</w:t>
      </w:r>
      <w:r>
        <w:rPr>
          <w:rFonts w:ascii="仿宋" w:eastAsia="仿宋" w:hAnsi="仿宋" w:cs="仿宋" w:hint="eastAsia"/>
          <w:sz w:val="32"/>
          <w:szCs w:val="32"/>
        </w:rPr>
        <w:t>;</w:t>
      </w:r>
      <w:r>
        <w:rPr>
          <w:rFonts w:ascii="仿宋" w:eastAsia="仿宋" w:hAnsi="仿宋" w:cs="仿宋" w:hint="eastAsia"/>
          <w:b/>
          <w:bCs/>
          <w:sz w:val="32"/>
          <w:szCs w:val="32"/>
        </w:rPr>
        <w:t>二是</w:t>
      </w:r>
      <w:r>
        <w:rPr>
          <w:rFonts w:ascii="仿宋" w:eastAsia="仿宋" w:hAnsi="仿宋" w:cs="仿宋" w:hint="eastAsia"/>
          <w:sz w:val="32"/>
          <w:szCs w:val="32"/>
        </w:rPr>
        <w:t>到各学校查看受助幼儿条件审核、受助信息公示情况</w:t>
      </w:r>
      <w:r>
        <w:rPr>
          <w:rFonts w:ascii="仿宋" w:eastAsia="仿宋" w:hAnsi="仿宋" w:cs="仿宋" w:hint="eastAsia"/>
          <w:sz w:val="32"/>
          <w:szCs w:val="32"/>
        </w:rPr>
        <w:t>;</w:t>
      </w:r>
      <w:r>
        <w:rPr>
          <w:rFonts w:ascii="仿宋" w:eastAsia="仿宋" w:hAnsi="仿宋" w:cs="仿宋" w:hint="eastAsia"/>
          <w:b/>
          <w:bCs/>
          <w:sz w:val="32"/>
          <w:szCs w:val="32"/>
        </w:rPr>
        <w:t>三是</w:t>
      </w:r>
      <w:r>
        <w:rPr>
          <w:rFonts w:ascii="仿宋" w:eastAsia="仿宋" w:hAnsi="仿宋" w:cs="仿宋" w:hint="eastAsia"/>
          <w:sz w:val="32"/>
          <w:szCs w:val="32"/>
        </w:rPr>
        <w:t>走访家长</w:t>
      </w:r>
      <w:r>
        <w:rPr>
          <w:rFonts w:ascii="仿宋" w:eastAsia="仿宋" w:hAnsi="仿宋" w:cs="仿宋" w:hint="eastAsia"/>
          <w:sz w:val="32"/>
          <w:szCs w:val="32"/>
        </w:rPr>
        <w:t>,</w:t>
      </w:r>
      <w:r>
        <w:rPr>
          <w:rFonts w:ascii="仿宋" w:eastAsia="仿宋" w:hAnsi="仿宋" w:cs="仿宋" w:hint="eastAsia"/>
          <w:sz w:val="32"/>
          <w:szCs w:val="32"/>
        </w:rPr>
        <w:t>询问家长对补助资金发放情况是否了解，并</w:t>
      </w:r>
      <w:r>
        <w:rPr>
          <w:rFonts w:ascii="仿宋" w:eastAsia="仿宋" w:hAnsi="仿宋" w:cs="仿宋" w:hint="eastAsia"/>
          <w:sz w:val="32"/>
          <w:szCs w:val="32"/>
        </w:rPr>
        <w:t>做好群众满意度调</w:t>
      </w:r>
      <w:r>
        <w:rPr>
          <w:rFonts w:ascii="仿宋" w:eastAsia="仿宋" w:hAnsi="仿宋" w:cs="仿宋" w:hint="eastAsia"/>
          <w:sz w:val="32"/>
          <w:szCs w:val="32"/>
        </w:rPr>
        <w:lastRenderedPageBreak/>
        <w:t>查工作。最后</w:t>
      </w:r>
      <w:r>
        <w:rPr>
          <w:rFonts w:ascii="仿宋" w:eastAsia="仿宋" w:hAnsi="仿宋" w:cs="仿宋" w:hint="eastAsia"/>
          <w:sz w:val="32"/>
          <w:szCs w:val="32"/>
        </w:rPr>
        <w:t>,</w:t>
      </w:r>
      <w:r>
        <w:rPr>
          <w:rFonts w:ascii="仿宋" w:eastAsia="仿宋" w:hAnsi="仿宋" w:cs="仿宋" w:hint="eastAsia"/>
          <w:sz w:val="32"/>
          <w:szCs w:val="32"/>
        </w:rPr>
        <w:t>考评组整理归档考评工作记录</w:t>
      </w:r>
      <w:r>
        <w:rPr>
          <w:rFonts w:ascii="仿宋" w:eastAsia="仿宋" w:hAnsi="仿宋" w:cs="仿宋" w:hint="eastAsia"/>
          <w:sz w:val="32"/>
          <w:szCs w:val="32"/>
        </w:rPr>
        <w:t>,</w:t>
      </w:r>
      <w:r>
        <w:rPr>
          <w:rFonts w:ascii="仿宋" w:eastAsia="仿宋" w:hAnsi="仿宋" w:cs="仿宋" w:hint="eastAsia"/>
          <w:sz w:val="32"/>
          <w:szCs w:val="32"/>
        </w:rPr>
        <w:t>梳理、分析和汇总评价结果</w:t>
      </w:r>
      <w:r>
        <w:rPr>
          <w:rFonts w:ascii="仿宋" w:eastAsia="仿宋" w:hAnsi="仿宋" w:cs="仿宋" w:hint="eastAsia"/>
          <w:sz w:val="32"/>
          <w:szCs w:val="32"/>
        </w:rPr>
        <w:t>,</w:t>
      </w:r>
      <w:r>
        <w:rPr>
          <w:rFonts w:ascii="仿宋" w:eastAsia="仿宋" w:hAnsi="仿宋" w:cs="仿宋" w:hint="eastAsia"/>
          <w:sz w:val="32"/>
          <w:szCs w:val="32"/>
        </w:rPr>
        <w:t>撰写绩效评价报告。</w:t>
      </w:r>
    </w:p>
    <w:p w:rsidR="00182B98" w:rsidRDefault="00274011">
      <w:pPr>
        <w:spacing w:line="540" w:lineRule="exact"/>
        <w:ind w:firstLine="640"/>
        <w:rPr>
          <w:rFonts w:ascii="黑体" w:eastAsia="黑体" w:hAnsi="黑体" w:cs="黑体"/>
          <w:sz w:val="32"/>
          <w:szCs w:val="32"/>
        </w:rPr>
      </w:pPr>
      <w:r>
        <w:rPr>
          <w:rFonts w:ascii="黑体" w:eastAsia="黑体" w:hAnsi="黑体" w:cs="黑体" w:hint="eastAsia"/>
          <w:sz w:val="32"/>
          <w:szCs w:val="32"/>
        </w:rPr>
        <w:t>二、绩效目标完成情况分析</w:t>
      </w:r>
    </w:p>
    <w:p w:rsidR="00182B98" w:rsidRDefault="00274011">
      <w:pPr>
        <w:widowControl/>
        <w:shd w:val="clear" w:color="auto" w:fill="FFFFFF"/>
        <w:spacing w:line="540" w:lineRule="exact"/>
        <w:ind w:firstLine="643"/>
        <w:rPr>
          <w:rFonts w:ascii="仿宋" w:eastAsia="仿宋" w:hAnsi="仿宋" w:cs="仿宋"/>
          <w:b/>
          <w:sz w:val="32"/>
          <w:szCs w:val="32"/>
        </w:rPr>
      </w:pPr>
      <w:r>
        <w:rPr>
          <w:rFonts w:ascii="仿宋" w:eastAsia="仿宋" w:hAnsi="仿宋" w:cs="仿宋" w:hint="eastAsia"/>
          <w:b/>
          <w:sz w:val="32"/>
          <w:szCs w:val="32"/>
        </w:rPr>
        <w:t xml:space="preserve"> (</w:t>
      </w:r>
      <w:proofErr w:type="gramStart"/>
      <w:r>
        <w:rPr>
          <w:rFonts w:ascii="仿宋" w:eastAsia="仿宋" w:hAnsi="仿宋" w:cs="仿宋" w:hint="eastAsia"/>
          <w:b/>
          <w:sz w:val="32"/>
          <w:szCs w:val="32"/>
        </w:rPr>
        <w:t>一</w:t>
      </w:r>
      <w:proofErr w:type="gramEnd"/>
      <w:r>
        <w:rPr>
          <w:rFonts w:ascii="仿宋" w:eastAsia="仿宋" w:hAnsi="仿宋" w:cs="仿宋" w:hint="eastAsia"/>
          <w:b/>
          <w:sz w:val="32"/>
          <w:szCs w:val="32"/>
        </w:rPr>
        <w:t>)</w:t>
      </w:r>
      <w:r>
        <w:rPr>
          <w:rFonts w:ascii="仿宋" w:eastAsia="仿宋" w:hAnsi="仿宋" w:cs="仿宋" w:hint="eastAsia"/>
          <w:b/>
          <w:sz w:val="32"/>
          <w:szCs w:val="32"/>
        </w:rPr>
        <w:t>资金计划、到位及使用情况</w:t>
      </w:r>
    </w:p>
    <w:p w:rsidR="00182B98" w:rsidRDefault="00274011">
      <w:pPr>
        <w:widowControl/>
        <w:shd w:val="clear" w:color="auto" w:fill="FFFFFF"/>
        <w:spacing w:line="540" w:lineRule="exact"/>
        <w:ind w:firstLine="643"/>
        <w:rPr>
          <w:rFonts w:ascii="仿宋" w:eastAsia="仿宋" w:hAnsi="仿宋" w:cs="仿宋"/>
          <w:sz w:val="32"/>
          <w:szCs w:val="32"/>
        </w:rPr>
      </w:pPr>
      <w:r>
        <w:rPr>
          <w:rFonts w:ascii="仿宋" w:eastAsia="仿宋" w:hAnsi="仿宋" w:cs="仿宋" w:hint="eastAsia"/>
          <w:b/>
          <w:bCs/>
          <w:sz w:val="32"/>
          <w:szCs w:val="32"/>
        </w:rPr>
        <w:t>1.</w:t>
      </w:r>
      <w:r>
        <w:rPr>
          <w:rFonts w:ascii="仿宋" w:eastAsia="仿宋" w:hAnsi="仿宋" w:cs="仿宋" w:hint="eastAsia"/>
          <w:b/>
          <w:bCs/>
          <w:sz w:val="32"/>
          <w:szCs w:val="32"/>
        </w:rPr>
        <w:t>资金计划。</w:t>
      </w:r>
      <w:r>
        <w:rPr>
          <w:rFonts w:ascii="仿宋" w:eastAsia="仿宋" w:hAnsi="仿宋" w:cs="仿宋" w:hint="eastAsia"/>
          <w:sz w:val="32"/>
          <w:szCs w:val="32"/>
        </w:rPr>
        <w:t>根据</w:t>
      </w:r>
      <w:proofErr w:type="gramStart"/>
      <w:r>
        <w:rPr>
          <w:rFonts w:ascii="仿宋" w:eastAsia="仿宋" w:hAnsi="仿宋" w:cs="仿宋" w:hint="eastAsia"/>
          <w:sz w:val="32"/>
          <w:szCs w:val="32"/>
        </w:rPr>
        <w:t>甘财教</w:t>
      </w:r>
      <w:proofErr w:type="gramEnd"/>
      <w:r>
        <w:rPr>
          <w:rFonts w:ascii="仿宋" w:eastAsia="仿宋" w:hAnsi="仿宋" w:cs="仿宋" w:hint="eastAsia"/>
          <w:sz w:val="32"/>
          <w:szCs w:val="32"/>
        </w:rPr>
        <w:t>〔</w:t>
      </w:r>
      <w:r>
        <w:rPr>
          <w:rFonts w:ascii="仿宋" w:eastAsia="仿宋" w:hAnsi="仿宋" w:cs="仿宋" w:hint="eastAsia"/>
          <w:sz w:val="32"/>
          <w:szCs w:val="32"/>
        </w:rPr>
        <w:t>202</w:t>
      </w:r>
      <w:r w:rsidR="0013179C">
        <w:rPr>
          <w:rFonts w:ascii="仿宋" w:eastAsia="仿宋" w:hAnsi="仿宋" w:cs="仿宋" w:hint="eastAsia"/>
          <w:sz w:val="32"/>
          <w:szCs w:val="32"/>
        </w:rPr>
        <w:t>3</w:t>
      </w:r>
      <w:r>
        <w:rPr>
          <w:rFonts w:ascii="仿宋" w:eastAsia="仿宋" w:hAnsi="仿宋" w:cs="仿宋" w:hint="eastAsia"/>
          <w:sz w:val="32"/>
          <w:szCs w:val="32"/>
        </w:rPr>
        <w:t>〕</w:t>
      </w:r>
      <w:r>
        <w:rPr>
          <w:rFonts w:ascii="仿宋" w:eastAsia="仿宋" w:hAnsi="仿宋" w:cs="仿宋" w:hint="eastAsia"/>
          <w:sz w:val="32"/>
          <w:szCs w:val="32"/>
        </w:rPr>
        <w:t>5</w:t>
      </w:r>
      <w:r w:rsidR="0013179C">
        <w:rPr>
          <w:rFonts w:ascii="仿宋" w:eastAsia="仿宋" w:hAnsi="仿宋" w:cs="仿宋" w:hint="eastAsia"/>
          <w:sz w:val="32"/>
          <w:szCs w:val="32"/>
        </w:rPr>
        <w:t>6</w:t>
      </w:r>
      <w:r>
        <w:rPr>
          <w:rFonts w:ascii="仿宋" w:eastAsia="仿宋" w:hAnsi="仿宋" w:cs="仿宋" w:hint="eastAsia"/>
          <w:sz w:val="32"/>
          <w:szCs w:val="32"/>
        </w:rPr>
        <w:t>号文件下达我县</w:t>
      </w:r>
      <w:r>
        <w:rPr>
          <w:rFonts w:ascii="仿宋" w:eastAsia="仿宋" w:hAnsi="仿宋" w:cs="仿宋" w:hint="eastAsia"/>
          <w:sz w:val="32"/>
          <w:szCs w:val="32"/>
        </w:rPr>
        <w:t>202</w:t>
      </w:r>
      <w:r w:rsidR="0013179C">
        <w:rPr>
          <w:rFonts w:ascii="仿宋" w:eastAsia="仿宋" w:hAnsi="仿宋" w:cs="仿宋" w:hint="eastAsia"/>
          <w:sz w:val="32"/>
          <w:szCs w:val="32"/>
        </w:rPr>
        <w:t>4</w:t>
      </w:r>
      <w:r>
        <w:rPr>
          <w:rFonts w:ascii="仿宋" w:eastAsia="仿宋" w:hAnsi="仿宋" w:cs="仿宋" w:hint="eastAsia"/>
          <w:sz w:val="32"/>
          <w:szCs w:val="32"/>
        </w:rPr>
        <w:t>年度学前教育</w:t>
      </w:r>
      <w:r>
        <w:rPr>
          <w:rFonts w:ascii="仿宋" w:eastAsia="仿宋" w:hAnsi="仿宋" w:cs="仿宋" w:hint="eastAsia"/>
          <w:color w:val="000000"/>
          <w:sz w:val="32"/>
          <w:szCs w:val="32"/>
        </w:rPr>
        <w:t>免除（补助）保教费项目</w:t>
      </w:r>
      <w:r>
        <w:rPr>
          <w:rFonts w:ascii="仿宋" w:eastAsia="仿宋" w:hAnsi="仿宋" w:cs="仿宋" w:hint="eastAsia"/>
          <w:sz w:val="32"/>
          <w:szCs w:val="32"/>
        </w:rPr>
        <w:t>补助经费</w:t>
      </w:r>
      <w:r w:rsidR="0013179C">
        <w:rPr>
          <w:rFonts w:ascii="仿宋" w:eastAsia="仿宋" w:hAnsi="仿宋" w:cs="仿宋" w:hint="eastAsia"/>
          <w:sz w:val="32"/>
          <w:szCs w:val="32"/>
        </w:rPr>
        <w:t>286.17</w:t>
      </w:r>
      <w:r>
        <w:rPr>
          <w:rFonts w:ascii="仿宋" w:eastAsia="仿宋" w:hAnsi="仿宋" w:cs="仿宋" w:hint="eastAsia"/>
          <w:sz w:val="32"/>
          <w:szCs w:val="32"/>
        </w:rPr>
        <w:t>万元。</w:t>
      </w:r>
    </w:p>
    <w:p w:rsidR="00182B98" w:rsidRDefault="00274011">
      <w:pPr>
        <w:widowControl/>
        <w:shd w:val="clear" w:color="auto" w:fill="FFFFFF"/>
        <w:spacing w:line="540" w:lineRule="exact"/>
        <w:ind w:firstLine="643"/>
        <w:rPr>
          <w:rFonts w:ascii="仿宋" w:eastAsia="仿宋" w:hAnsi="仿宋" w:cs="仿宋"/>
          <w:sz w:val="32"/>
          <w:szCs w:val="32"/>
        </w:rPr>
      </w:pPr>
      <w:r>
        <w:rPr>
          <w:rFonts w:ascii="仿宋" w:eastAsia="仿宋" w:hAnsi="仿宋" w:cs="仿宋" w:hint="eastAsia"/>
          <w:b/>
          <w:bCs/>
          <w:sz w:val="32"/>
          <w:szCs w:val="32"/>
        </w:rPr>
        <w:t>2.</w:t>
      </w:r>
      <w:r>
        <w:rPr>
          <w:rFonts w:ascii="仿宋" w:eastAsia="仿宋" w:hAnsi="仿宋" w:cs="仿宋" w:hint="eastAsia"/>
          <w:b/>
          <w:bCs/>
          <w:sz w:val="32"/>
          <w:szCs w:val="32"/>
        </w:rPr>
        <w:t>资金到位。</w:t>
      </w:r>
      <w:r>
        <w:rPr>
          <w:rFonts w:ascii="仿宋" w:eastAsia="仿宋" w:hAnsi="仿宋" w:cs="仿宋" w:hint="eastAsia"/>
          <w:sz w:val="32"/>
          <w:szCs w:val="32"/>
        </w:rPr>
        <w:t>202</w:t>
      </w:r>
      <w:r w:rsidR="0013179C">
        <w:rPr>
          <w:rFonts w:ascii="仿宋" w:eastAsia="仿宋" w:hAnsi="仿宋" w:cs="仿宋" w:hint="eastAsia"/>
          <w:sz w:val="32"/>
          <w:szCs w:val="32"/>
        </w:rPr>
        <w:t>4</w:t>
      </w:r>
      <w:r>
        <w:rPr>
          <w:rFonts w:ascii="仿宋" w:eastAsia="仿宋" w:hAnsi="仿宋" w:cs="仿宋" w:hint="eastAsia"/>
          <w:sz w:val="32"/>
          <w:szCs w:val="32"/>
        </w:rPr>
        <w:t>年度学前教育</w:t>
      </w:r>
      <w:r>
        <w:rPr>
          <w:rFonts w:ascii="仿宋" w:eastAsia="仿宋" w:hAnsi="仿宋" w:cs="仿宋" w:hint="eastAsia"/>
          <w:color w:val="000000"/>
          <w:sz w:val="32"/>
          <w:szCs w:val="32"/>
        </w:rPr>
        <w:t>免除（补助）保教费项目</w:t>
      </w:r>
      <w:r>
        <w:rPr>
          <w:rFonts w:ascii="仿宋" w:eastAsia="仿宋" w:hAnsi="仿宋" w:cs="仿宋" w:hint="eastAsia"/>
          <w:sz w:val="32"/>
          <w:szCs w:val="32"/>
        </w:rPr>
        <w:t>资金</w:t>
      </w:r>
      <w:r w:rsidR="0013179C">
        <w:rPr>
          <w:rFonts w:ascii="仿宋" w:eastAsia="仿宋" w:hAnsi="仿宋" w:cs="仿宋" w:hint="eastAsia"/>
          <w:sz w:val="32"/>
          <w:szCs w:val="32"/>
        </w:rPr>
        <w:t>286.17</w:t>
      </w:r>
      <w:r>
        <w:rPr>
          <w:rFonts w:ascii="仿宋" w:eastAsia="仿宋" w:hAnsi="仿宋" w:cs="仿宋" w:hint="eastAsia"/>
          <w:sz w:val="32"/>
          <w:szCs w:val="32"/>
        </w:rPr>
        <w:t>万元均已拨付到位。</w:t>
      </w:r>
    </w:p>
    <w:p w:rsidR="00182B98" w:rsidRDefault="00274011">
      <w:pPr>
        <w:widowControl/>
        <w:shd w:val="clear" w:color="auto" w:fill="FFFFFF"/>
        <w:spacing w:line="540" w:lineRule="exact"/>
        <w:ind w:firstLine="643"/>
        <w:rPr>
          <w:rFonts w:ascii="仿宋" w:eastAsia="仿宋" w:hAnsi="仿宋" w:cs="仿宋"/>
          <w:sz w:val="32"/>
          <w:szCs w:val="32"/>
        </w:rPr>
      </w:pPr>
      <w:r>
        <w:rPr>
          <w:rFonts w:ascii="仿宋" w:eastAsia="仿宋" w:hAnsi="仿宋" w:cs="仿宋" w:hint="eastAsia"/>
          <w:b/>
          <w:bCs/>
          <w:sz w:val="32"/>
          <w:szCs w:val="32"/>
        </w:rPr>
        <w:t>3.</w:t>
      </w:r>
      <w:r>
        <w:rPr>
          <w:rFonts w:ascii="仿宋" w:eastAsia="仿宋" w:hAnsi="仿宋" w:cs="仿宋" w:hint="eastAsia"/>
          <w:b/>
          <w:bCs/>
          <w:sz w:val="32"/>
          <w:szCs w:val="32"/>
        </w:rPr>
        <w:t>资金分配。</w:t>
      </w:r>
      <w:r>
        <w:rPr>
          <w:rFonts w:ascii="仿宋" w:eastAsia="仿宋" w:hAnsi="仿宋" w:cs="仿宋" w:hint="eastAsia"/>
          <w:sz w:val="32"/>
          <w:szCs w:val="32"/>
        </w:rPr>
        <w:t>按照省教育厅、财政厅、扶贫办《关于印发〈甘肃省学前教育免除</w:t>
      </w:r>
      <w:r>
        <w:rPr>
          <w:rFonts w:ascii="仿宋" w:eastAsia="仿宋" w:hAnsi="仿宋" w:cs="仿宋" w:hint="eastAsia"/>
          <w:sz w:val="32"/>
          <w:szCs w:val="32"/>
        </w:rPr>
        <w:t>(</w:t>
      </w:r>
      <w:r>
        <w:rPr>
          <w:rFonts w:ascii="仿宋" w:eastAsia="仿宋" w:hAnsi="仿宋" w:cs="仿宋" w:hint="eastAsia"/>
          <w:sz w:val="32"/>
          <w:szCs w:val="32"/>
        </w:rPr>
        <w:t>补助</w:t>
      </w:r>
      <w:r>
        <w:rPr>
          <w:rFonts w:ascii="仿宋" w:eastAsia="仿宋" w:hAnsi="仿宋" w:cs="仿宋" w:hint="eastAsia"/>
          <w:sz w:val="32"/>
          <w:szCs w:val="32"/>
        </w:rPr>
        <w:t>)</w:t>
      </w:r>
      <w:r>
        <w:rPr>
          <w:rFonts w:ascii="仿宋" w:eastAsia="仿宋" w:hAnsi="仿宋" w:cs="仿宋" w:hint="eastAsia"/>
          <w:sz w:val="32"/>
          <w:szCs w:val="32"/>
        </w:rPr>
        <w:t>保教费实施细则〉的通知》</w:t>
      </w:r>
      <w:r>
        <w:rPr>
          <w:rFonts w:ascii="仿宋" w:eastAsia="仿宋" w:hAnsi="仿宋" w:cs="仿宋" w:hint="eastAsia"/>
          <w:sz w:val="32"/>
          <w:szCs w:val="32"/>
        </w:rPr>
        <w:t>(</w:t>
      </w:r>
      <w:proofErr w:type="gramStart"/>
      <w:r>
        <w:rPr>
          <w:rFonts w:ascii="仿宋" w:eastAsia="仿宋" w:hAnsi="仿宋" w:cs="仿宋" w:hint="eastAsia"/>
          <w:sz w:val="32"/>
          <w:szCs w:val="32"/>
        </w:rPr>
        <w:t>甘教厅</w:t>
      </w:r>
      <w:proofErr w:type="gramEnd"/>
      <w:r>
        <w:rPr>
          <w:rFonts w:ascii="仿宋" w:eastAsia="仿宋" w:hAnsi="仿宋" w:cs="仿宋" w:hint="eastAsia"/>
          <w:sz w:val="32"/>
          <w:szCs w:val="32"/>
        </w:rPr>
        <w:t>〔</w:t>
      </w:r>
      <w:r>
        <w:rPr>
          <w:rFonts w:ascii="仿宋" w:eastAsia="仿宋" w:hAnsi="仿宋" w:cs="仿宋" w:hint="eastAsia"/>
          <w:sz w:val="32"/>
          <w:szCs w:val="32"/>
        </w:rPr>
        <w:t>2017</w:t>
      </w:r>
      <w:r>
        <w:rPr>
          <w:rFonts w:ascii="仿宋" w:eastAsia="仿宋" w:hAnsi="仿宋" w:cs="仿宋" w:hint="eastAsia"/>
          <w:sz w:val="32"/>
          <w:szCs w:val="32"/>
        </w:rPr>
        <w:t>〕</w:t>
      </w:r>
      <w:r>
        <w:rPr>
          <w:rFonts w:ascii="仿宋" w:eastAsia="仿宋" w:hAnsi="仿宋" w:cs="仿宋" w:hint="eastAsia"/>
          <w:sz w:val="32"/>
          <w:szCs w:val="32"/>
        </w:rPr>
        <w:t>65</w:t>
      </w:r>
      <w:r>
        <w:rPr>
          <w:rFonts w:ascii="仿宋" w:eastAsia="仿宋" w:hAnsi="仿宋" w:cs="仿宋" w:hint="eastAsia"/>
          <w:sz w:val="32"/>
          <w:szCs w:val="32"/>
        </w:rPr>
        <w:t>号</w:t>
      </w:r>
      <w:r>
        <w:rPr>
          <w:rFonts w:ascii="仿宋" w:eastAsia="仿宋" w:hAnsi="仿宋" w:cs="仿宋" w:hint="eastAsia"/>
          <w:sz w:val="32"/>
          <w:szCs w:val="32"/>
        </w:rPr>
        <w:t>)</w:t>
      </w:r>
      <w:r>
        <w:rPr>
          <w:rFonts w:ascii="仿宋" w:eastAsia="仿宋" w:hAnsi="仿宋" w:cs="仿宋" w:hint="eastAsia"/>
          <w:sz w:val="32"/>
          <w:szCs w:val="32"/>
        </w:rPr>
        <w:t>等文件要求，计划保教费超过年补助标准的</w:t>
      </w:r>
      <w:r>
        <w:rPr>
          <w:rFonts w:ascii="仿宋" w:eastAsia="仿宋" w:hAnsi="仿宋" w:cs="仿宋" w:hint="eastAsia"/>
          <w:sz w:val="32"/>
          <w:szCs w:val="32"/>
        </w:rPr>
        <w:t>(</w:t>
      </w:r>
      <w:r>
        <w:rPr>
          <w:rFonts w:ascii="仿宋" w:eastAsia="仿宋" w:hAnsi="仿宋" w:cs="仿宋" w:hint="eastAsia"/>
          <w:sz w:val="32"/>
          <w:szCs w:val="32"/>
        </w:rPr>
        <w:t>标准化幼儿园</w:t>
      </w:r>
      <w:r>
        <w:rPr>
          <w:rFonts w:ascii="仿宋" w:eastAsia="仿宋" w:hAnsi="仿宋" w:cs="仿宋" w:hint="eastAsia"/>
          <w:sz w:val="32"/>
          <w:szCs w:val="32"/>
        </w:rPr>
        <w:t>),</w:t>
      </w:r>
      <w:r>
        <w:rPr>
          <w:rFonts w:ascii="仿宋" w:eastAsia="仿宋" w:hAnsi="仿宋" w:cs="仿宋" w:hint="eastAsia"/>
          <w:sz w:val="32"/>
          <w:szCs w:val="32"/>
        </w:rPr>
        <w:t>按每生每年</w:t>
      </w:r>
      <w:r>
        <w:rPr>
          <w:rFonts w:ascii="仿宋" w:eastAsia="仿宋" w:hAnsi="仿宋" w:cs="仿宋" w:hint="eastAsia"/>
          <w:sz w:val="32"/>
          <w:szCs w:val="32"/>
        </w:rPr>
        <w:t>1000</w:t>
      </w:r>
      <w:r>
        <w:rPr>
          <w:rFonts w:ascii="仿宋" w:eastAsia="仿宋" w:hAnsi="仿宋" w:cs="仿宋" w:hint="eastAsia"/>
          <w:sz w:val="32"/>
          <w:szCs w:val="32"/>
        </w:rPr>
        <w:t>元补助</w:t>
      </w:r>
      <w:r>
        <w:rPr>
          <w:rFonts w:ascii="仿宋" w:eastAsia="仿宋" w:hAnsi="仿宋" w:cs="仿宋" w:hint="eastAsia"/>
          <w:sz w:val="32"/>
          <w:szCs w:val="32"/>
        </w:rPr>
        <w:t>(</w:t>
      </w:r>
      <w:r>
        <w:rPr>
          <w:rFonts w:ascii="仿宋" w:eastAsia="仿宋" w:hAnsi="仿宋" w:cs="仿宋" w:hint="eastAsia"/>
          <w:sz w:val="32"/>
          <w:szCs w:val="32"/>
        </w:rPr>
        <w:t>每生每学期</w:t>
      </w:r>
      <w:r>
        <w:rPr>
          <w:rFonts w:ascii="仿宋" w:eastAsia="仿宋" w:hAnsi="仿宋" w:cs="仿宋" w:hint="eastAsia"/>
          <w:sz w:val="32"/>
          <w:szCs w:val="32"/>
        </w:rPr>
        <w:t>500</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低于补助标准的</w:t>
      </w:r>
      <w:r>
        <w:rPr>
          <w:rFonts w:ascii="仿宋" w:eastAsia="仿宋" w:hAnsi="仿宋" w:cs="仿宋" w:hint="eastAsia"/>
          <w:sz w:val="32"/>
          <w:szCs w:val="32"/>
        </w:rPr>
        <w:t>(</w:t>
      </w:r>
      <w:r>
        <w:rPr>
          <w:rFonts w:ascii="仿宋" w:eastAsia="仿宋" w:hAnsi="仿宋" w:cs="仿宋" w:hint="eastAsia"/>
          <w:sz w:val="32"/>
          <w:szCs w:val="32"/>
        </w:rPr>
        <w:t>非标准化幼儿园</w:t>
      </w:r>
      <w:r>
        <w:rPr>
          <w:rFonts w:ascii="仿宋" w:eastAsia="仿宋" w:hAnsi="仿宋" w:cs="仿宋" w:hint="eastAsia"/>
          <w:sz w:val="32"/>
          <w:szCs w:val="32"/>
        </w:rPr>
        <w:t>),</w:t>
      </w:r>
      <w:r>
        <w:rPr>
          <w:rFonts w:ascii="仿宋" w:eastAsia="仿宋" w:hAnsi="仿宋" w:cs="仿宋" w:hint="eastAsia"/>
          <w:sz w:val="32"/>
          <w:szCs w:val="32"/>
        </w:rPr>
        <w:t>按实际收费标准免除</w:t>
      </w:r>
      <w:r>
        <w:rPr>
          <w:rFonts w:ascii="仿宋" w:eastAsia="仿宋" w:hAnsi="仿宋" w:cs="仿宋" w:hint="eastAsia"/>
          <w:sz w:val="32"/>
          <w:szCs w:val="32"/>
        </w:rPr>
        <w:t>(</w:t>
      </w:r>
      <w:r>
        <w:rPr>
          <w:rFonts w:ascii="仿宋" w:eastAsia="仿宋" w:hAnsi="仿宋" w:cs="仿宋" w:hint="eastAsia"/>
          <w:sz w:val="32"/>
          <w:szCs w:val="32"/>
        </w:rPr>
        <w:t>每生每学期</w:t>
      </w:r>
      <w:r>
        <w:rPr>
          <w:rFonts w:ascii="仿宋" w:eastAsia="仿宋" w:hAnsi="仿宋" w:cs="仿宋" w:hint="eastAsia"/>
          <w:sz w:val="32"/>
          <w:szCs w:val="32"/>
        </w:rPr>
        <w:t>405</w:t>
      </w:r>
      <w:r>
        <w:rPr>
          <w:rFonts w:ascii="仿宋" w:eastAsia="仿宋" w:hAnsi="仿宋" w:cs="仿宋" w:hint="eastAsia"/>
          <w:sz w:val="32"/>
          <w:szCs w:val="32"/>
        </w:rPr>
        <w:t>元</w:t>
      </w:r>
      <w:r>
        <w:rPr>
          <w:rFonts w:ascii="仿宋" w:eastAsia="仿宋" w:hAnsi="仿宋" w:cs="仿宋" w:hint="eastAsia"/>
          <w:sz w:val="32"/>
          <w:szCs w:val="32"/>
        </w:rPr>
        <w:t>)</w:t>
      </w:r>
      <w:r>
        <w:rPr>
          <w:rFonts w:ascii="仿宋" w:eastAsia="仿宋" w:hAnsi="仿宋" w:cs="仿宋" w:hint="eastAsia"/>
          <w:sz w:val="32"/>
          <w:szCs w:val="32"/>
        </w:rPr>
        <w:t>。春、秋学期开园</w:t>
      </w:r>
      <w:r>
        <w:rPr>
          <w:rFonts w:ascii="仿宋" w:eastAsia="仿宋" w:hAnsi="仿宋" w:cs="仿宋" w:hint="eastAsia"/>
          <w:sz w:val="32"/>
          <w:szCs w:val="32"/>
        </w:rPr>
        <w:t>10</w:t>
      </w:r>
      <w:r>
        <w:rPr>
          <w:rFonts w:ascii="仿宋" w:eastAsia="仿宋" w:hAnsi="仿宋" w:cs="仿宋" w:hint="eastAsia"/>
          <w:sz w:val="32"/>
          <w:szCs w:val="32"/>
        </w:rPr>
        <w:t>个工作日内，各幼儿园向教育局报送享受免保教费补助幼儿花名册，</w:t>
      </w:r>
      <w:proofErr w:type="gramStart"/>
      <w:r>
        <w:rPr>
          <w:rFonts w:ascii="仿宋" w:eastAsia="仿宋" w:hAnsi="仿宋" w:cs="仿宋" w:hint="eastAsia"/>
          <w:sz w:val="32"/>
          <w:szCs w:val="32"/>
        </w:rPr>
        <w:t>普教办</w:t>
      </w:r>
      <w:proofErr w:type="gramEnd"/>
      <w:r>
        <w:rPr>
          <w:rFonts w:ascii="仿宋" w:eastAsia="仿宋" w:hAnsi="仿宋" w:cs="仿宋" w:hint="eastAsia"/>
          <w:sz w:val="32"/>
          <w:szCs w:val="32"/>
        </w:rPr>
        <w:t>和学生资助中心紧扣“在园”、“本省户籍”、“适龄”三个条件，对幼儿园上报信息进行认真复核，经费中心汇总审核后的人数，印发资金分配文</w:t>
      </w:r>
      <w:r>
        <w:rPr>
          <w:rFonts w:ascii="仿宋" w:eastAsia="仿宋" w:hAnsi="仿宋" w:cs="仿宋" w:hint="eastAsia"/>
          <w:sz w:val="32"/>
          <w:szCs w:val="32"/>
        </w:rPr>
        <w:t>件，协调县财政局通过财政一体化信息管理系统将资金指标下达到基层预算单位。</w:t>
      </w:r>
    </w:p>
    <w:p w:rsidR="00182B98" w:rsidRDefault="00274011">
      <w:pPr>
        <w:widowControl/>
        <w:shd w:val="clear" w:color="auto" w:fill="FFFFFF"/>
        <w:spacing w:line="540" w:lineRule="exact"/>
        <w:ind w:firstLine="643"/>
        <w:rPr>
          <w:rFonts w:ascii="仿宋" w:eastAsia="仿宋" w:hAnsi="仿宋" w:cs="仿宋"/>
          <w:sz w:val="32"/>
          <w:szCs w:val="32"/>
        </w:rPr>
      </w:pPr>
      <w:r>
        <w:rPr>
          <w:rFonts w:ascii="仿宋" w:eastAsia="仿宋" w:hAnsi="仿宋" w:cs="仿宋" w:hint="eastAsia"/>
          <w:b/>
          <w:bCs/>
          <w:sz w:val="32"/>
          <w:szCs w:val="32"/>
        </w:rPr>
        <w:t>4.</w:t>
      </w:r>
      <w:r>
        <w:rPr>
          <w:rFonts w:ascii="仿宋" w:eastAsia="仿宋" w:hAnsi="仿宋" w:cs="仿宋" w:hint="eastAsia"/>
          <w:b/>
          <w:bCs/>
          <w:sz w:val="32"/>
          <w:szCs w:val="32"/>
        </w:rPr>
        <w:t>资金使用。</w:t>
      </w:r>
      <w:r>
        <w:rPr>
          <w:rFonts w:ascii="仿宋" w:eastAsia="仿宋" w:hAnsi="仿宋" w:cs="仿宋" w:hint="eastAsia"/>
          <w:sz w:val="32"/>
          <w:szCs w:val="32"/>
        </w:rPr>
        <w:t>严格执行省市县专项资金管理使用相关规定</w:t>
      </w:r>
      <w:r>
        <w:rPr>
          <w:rFonts w:ascii="仿宋" w:eastAsia="仿宋" w:hAnsi="仿宋" w:cs="仿宋" w:hint="eastAsia"/>
          <w:sz w:val="32"/>
          <w:szCs w:val="32"/>
        </w:rPr>
        <w:t>,</w:t>
      </w:r>
      <w:r>
        <w:rPr>
          <w:rFonts w:ascii="仿宋" w:eastAsia="仿宋" w:hAnsi="仿宋" w:cs="仿宋" w:hint="eastAsia"/>
          <w:sz w:val="32"/>
          <w:szCs w:val="32"/>
        </w:rPr>
        <w:t>确保学前免保教费补助资金专款用于各幼儿园日常运转和设施设备购置，严禁学校挪用、挤占、滞留专项资金，严禁将免保教费补助资金用于发放在编人员工资、偿还债务和用于基建项目。财政局、教育局对各幼儿园资金使用管理情况进行跟踪监督</w:t>
      </w:r>
      <w:r>
        <w:rPr>
          <w:rFonts w:ascii="仿宋" w:eastAsia="仿宋" w:hAnsi="仿宋" w:cs="仿宋" w:hint="eastAsia"/>
          <w:sz w:val="32"/>
          <w:szCs w:val="32"/>
        </w:rPr>
        <w:t>,</w:t>
      </w:r>
      <w:r>
        <w:rPr>
          <w:rFonts w:ascii="仿宋" w:eastAsia="仿宋" w:hAnsi="仿宋" w:cs="仿宋" w:hint="eastAsia"/>
          <w:sz w:val="32"/>
          <w:szCs w:val="32"/>
        </w:rPr>
        <w:t>截至目前</w:t>
      </w:r>
      <w:r>
        <w:rPr>
          <w:rFonts w:ascii="仿宋" w:eastAsia="仿宋" w:hAnsi="仿宋" w:cs="仿宋" w:hint="eastAsia"/>
          <w:sz w:val="32"/>
          <w:szCs w:val="32"/>
        </w:rPr>
        <w:t>,</w:t>
      </w:r>
      <w:r>
        <w:rPr>
          <w:rFonts w:ascii="仿宋" w:eastAsia="仿宋" w:hAnsi="仿宋" w:cs="仿宋" w:hint="eastAsia"/>
          <w:sz w:val="32"/>
          <w:szCs w:val="32"/>
        </w:rPr>
        <w:t>未发现违规现象。</w:t>
      </w:r>
    </w:p>
    <w:p w:rsidR="00182B98" w:rsidRDefault="00274011">
      <w:pPr>
        <w:widowControl/>
        <w:shd w:val="clear" w:color="auto" w:fill="FFFFFF"/>
        <w:spacing w:line="540" w:lineRule="exact"/>
        <w:ind w:firstLine="643"/>
        <w:rPr>
          <w:rFonts w:ascii="仿宋" w:eastAsia="仿宋" w:hAnsi="仿宋" w:cs="仿宋"/>
          <w:b/>
          <w:sz w:val="32"/>
          <w:szCs w:val="32"/>
        </w:rPr>
      </w:pPr>
      <w:r>
        <w:rPr>
          <w:rFonts w:ascii="仿宋" w:eastAsia="仿宋" w:hAnsi="仿宋" w:cs="仿宋" w:hint="eastAsia"/>
          <w:b/>
          <w:sz w:val="32"/>
          <w:szCs w:val="32"/>
        </w:rPr>
        <w:t>（二）总体绩效目标完成情况分析</w:t>
      </w:r>
    </w:p>
    <w:p w:rsidR="00182B98" w:rsidRDefault="00274011">
      <w:pPr>
        <w:widowControl/>
        <w:shd w:val="clear" w:color="auto" w:fill="FFFFFF"/>
        <w:spacing w:line="540" w:lineRule="exact"/>
        <w:ind w:firstLine="640"/>
        <w:rPr>
          <w:rFonts w:ascii="仿宋" w:eastAsia="仿宋" w:hAnsi="仿宋" w:cs="仿宋"/>
          <w:sz w:val="32"/>
          <w:szCs w:val="32"/>
        </w:rPr>
      </w:pPr>
      <w:r>
        <w:rPr>
          <w:rFonts w:ascii="仿宋" w:eastAsia="仿宋" w:hAnsi="仿宋" w:cs="仿宋" w:hint="eastAsia"/>
          <w:sz w:val="32"/>
          <w:szCs w:val="32"/>
        </w:rPr>
        <w:lastRenderedPageBreak/>
        <w:t>202</w:t>
      </w:r>
      <w:r w:rsidR="0013179C">
        <w:rPr>
          <w:rFonts w:ascii="仿宋" w:eastAsia="仿宋" w:hAnsi="仿宋" w:cs="仿宋" w:hint="eastAsia"/>
          <w:sz w:val="32"/>
          <w:szCs w:val="32"/>
        </w:rPr>
        <w:t>4</w:t>
      </w:r>
      <w:r>
        <w:rPr>
          <w:rFonts w:ascii="仿宋" w:eastAsia="仿宋" w:hAnsi="仿宋" w:cs="仿宋" w:hint="eastAsia"/>
          <w:sz w:val="32"/>
          <w:szCs w:val="32"/>
        </w:rPr>
        <w:t>年省上下达我县学前教育保教费减免补助资金</w:t>
      </w:r>
      <w:r w:rsidR="0013179C">
        <w:rPr>
          <w:rFonts w:ascii="仿宋" w:eastAsia="仿宋" w:hAnsi="仿宋" w:cs="仿宋" w:hint="eastAsia"/>
          <w:sz w:val="32"/>
          <w:szCs w:val="32"/>
        </w:rPr>
        <w:t>286.17</w:t>
      </w:r>
      <w:r>
        <w:rPr>
          <w:rFonts w:ascii="仿宋" w:eastAsia="仿宋" w:hAnsi="仿宋" w:cs="仿宋" w:hint="eastAsia"/>
          <w:sz w:val="32"/>
          <w:szCs w:val="32"/>
        </w:rPr>
        <w:t>万元</w:t>
      </w:r>
      <w:r>
        <w:rPr>
          <w:rFonts w:ascii="仿宋" w:eastAsia="仿宋" w:hAnsi="仿宋" w:cs="仿宋" w:hint="eastAsia"/>
          <w:sz w:val="32"/>
          <w:szCs w:val="32"/>
        </w:rPr>
        <w:t>,</w:t>
      </w:r>
      <w:r>
        <w:rPr>
          <w:rFonts w:ascii="仿宋" w:eastAsia="仿宋" w:hAnsi="仿宋" w:cs="仿宋" w:hint="eastAsia"/>
          <w:sz w:val="32"/>
          <w:szCs w:val="32"/>
        </w:rPr>
        <w:t>已及时、足额将</w:t>
      </w:r>
      <w:r>
        <w:rPr>
          <w:rFonts w:ascii="仿宋" w:eastAsia="仿宋" w:hAnsi="仿宋" w:cs="仿宋" w:hint="eastAsia"/>
          <w:sz w:val="32"/>
          <w:szCs w:val="32"/>
        </w:rPr>
        <w:t>资金拨付</w:t>
      </w:r>
      <w:r>
        <w:rPr>
          <w:rFonts w:ascii="仿宋" w:eastAsia="仿宋" w:hAnsi="仿宋" w:cs="仿宋" w:hint="eastAsia"/>
          <w:sz w:val="32"/>
          <w:szCs w:val="32"/>
        </w:rPr>
        <w:t>到幼儿园。截至目前未发现挤占、挪用、截留专项资金现象。</w:t>
      </w:r>
    </w:p>
    <w:p w:rsidR="00182B98" w:rsidRDefault="00274011">
      <w:pPr>
        <w:widowControl/>
        <w:shd w:val="clear" w:color="auto" w:fill="FFFFFF"/>
        <w:spacing w:line="540" w:lineRule="exact"/>
        <w:ind w:firstLine="643"/>
        <w:rPr>
          <w:rFonts w:ascii="仿宋" w:eastAsia="仿宋" w:hAnsi="仿宋" w:cs="仿宋"/>
          <w:b/>
          <w:sz w:val="32"/>
          <w:szCs w:val="32"/>
        </w:rPr>
      </w:pPr>
      <w:r>
        <w:rPr>
          <w:rFonts w:ascii="仿宋" w:eastAsia="仿宋" w:hAnsi="仿宋" w:cs="仿宋" w:hint="eastAsia"/>
          <w:b/>
          <w:sz w:val="32"/>
          <w:szCs w:val="32"/>
        </w:rPr>
        <w:t>（三）绩效指标完成情况分析</w:t>
      </w:r>
    </w:p>
    <w:p w:rsidR="00182B98" w:rsidRDefault="00274011">
      <w:pPr>
        <w:spacing w:line="540" w:lineRule="exact"/>
        <w:ind w:firstLine="640"/>
        <w:rPr>
          <w:rFonts w:ascii="仿宋" w:eastAsia="仿宋" w:hAnsi="仿宋" w:cs="仿宋"/>
          <w:sz w:val="32"/>
          <w:szCs w:val="32"/>
        </w:rPr>
      </w:pPr>
      <w:r>
        <w:rPr>
          <w:rFonts w:ascii="仿宋" w:eastAsia="仿宋" w:hAnsi="仿宋" w:cs="仿宋" w:hint="eastAsia"/>
          <w:sz w:val="32"/>
          <w:szCs w:val="32"/>
        </w:rPr>
        <w:t>202</w:t>
      </w:r>
      <w:r w:rsidR="0013179C">
        <w:rPr>
          <w:rFonts w:ascii="仿宋" w:eastAsia="仿宋" w:hAnsi="仿宋" w:cs="仿宋" w:hint="eastAsia"/>
          <w:sz w:val="32"/>
          <w:szCs w:val="32"/>
        </w:rPr>
        <w:t>4</w:t>
      </w:r>
      <w:r>
        <w:rPr>
          <w:rFonts w:ascii="仿宋" w:eastAsia="仿宋" w:hAnsi="仿宋" w:cs="仿宋" w:hint="eastAsia"/>
          <w:sz w:val="32"/>
          <w:szCs w:val="32"/>
        </w:rPr>
        <w:t>年在园幼儿按规定每人每年</w:t>
      </w:r>
      <w:r>
        <w:rPr>
          <w:rFonts w:ascii="仿宋" w:eastAsia="仿宋" w:hAnsi="仿宋" w:cs="仿宋" w:hint="eastAsia"/>
          <w:sz w:val="32"/>
          <w:szCs w:val="32"/>
        </w:rPr>
        <w:t>1000</w:t>
      </w:r>
      <w:r>
        <w:rPr>
          <w:rFonts w:ascii="仿宋" w:eastAsia="仿宋" w:hAnsi="仿宋" w:cs="仿宋" w:hint="eastAsia"/>
          <w:sz w:val="32"/>
          <w:szCs w:val="32"/>
        </w:rPr>
        <w:t>元的免补标准，本年度享受免保教费补助幼儿</w:t>
      </w:r>
      <w:r w:rsidR="0013179C">
        <w:rPr>
          <w:rFonts w:ascii="仿宋" w:eastAsia="仿宋" w:hAnsi="仿宋" w:cs="仿宋" w:hint="eastAsia"/>
          <w:sz w:val="32"/>
          <w:szCs w:val="32"/>
        </w:rPr>
        <w:t>2538</w:t>
      </w:r>
      <w:r>
        <w:rPr>
          <w:rFonts w:ascii="仿宋" w:eastAsia="仿宋" w:hAnsi="仿宋" w:cs="仿宋" w:hint="eastAsia"/>
          <w:sz w:val="32"/>
          <w:szCs w:val="32"/>
        </w:rPr>
        <w:t>人，其中建档立</w:t>
      </w:r>
      <w:proofErr w:type="gramStart"/>
      <w:r>
        <w:rPr>
          <w:rFonts w:ascii="仿宋" w:eastAsia="仿宋" w:hAnsi="仿宋" w:cs="仿宋" w:hint="eastAsia"/>
          <w:sz w:val="32"/>
          <w:szCs w:val="32"/>
        </w:rPr>
        <w:t>卡贫困</w:t>
      </w:r>
      <w:proofErr w:type="gramEnd"/>
      <w:r>
        <w:rPr>
          <w:rFonts w:ascii="仿宋" w:eastAsia="仿宋" w:hAnsi="仿宋" w:cs="仿宋" w:hint="eastAsia"/>
          <w:sz w:val="32"/>
          <w:szCs w:val="32"/>
        </w:rPr>
        <w:t>家庭在园幼儿享受免保教费的</w:t>
      </w:r>
      <w:proofErr w:type="gramStart"/>
      <w:r>
        <w:rPr>
          <w:rFonts w:ascii="仿宋" w:eastAsia="仿宋" w:hAnsi="仿宋" w:cs="仿宋" w:hint="eastAsia"/>
          <w:sz w:val="32"/>
          <w:szCs w:val="32"/>
        </w:rPr>
        <w:t>受助率</w:t>
      </w:r>
      <w:proofErr w:type="gramEnd"/>
      <w:r>
        <w:rPr>
          <w:rFonts w:ascii="仿宋" w:eastAsia="仿宋" w:hAnsi="仿宋" w:cs="仿宋" w:hint="eastAsia"/>
          <w:sz w:val="32"/>
          <w:szCs w:val="32"/>
        </w:rPr>
        <w:t>达</w:t>
      </w:r>
      <w:r>
        <w:rPr>
          <w:rFonts w:ascii="仿宋" w:eastAsia="仿宋" w:hAnsi="仿宋" w:cs="仿宋" w:hint="eastAsia"/>
          <w:sz w:val="32"/>
          <w:szCs w:val="32"/>
        </w:rPr>
        <w:t>100%</w:t>
      </w:r>
      <w:r>
        <w:rPr>
          <w:rFonts w:ascii="仿宋" w:eastAsia="仿宋" w:hAnsi="仿宋" w:cs="仿宋" w:hint="eastAsia"/>
          <w:sz w:val="32"/>
          <w:szCs w:val="32"/>
        </w:rPr>
        <w:t>。学前免保教费补助资金对学前教育阶段家庭经济困难学生达到全覆盖，有效减轻了贫困学生家庭负担，确保贫困家庭子女顺利接受学前教育。免保教费资金拨付及时，政策知晓率</w:t>
      </w:r>
      <w:r>
        <w:rPr>
          <w:rFonts w:ascii="仿宋" w:eastAsia="仿宋" w:hAnsi="仿宋" w:cs="仿宋" w:hint="eastAsia"/>
          <w:sz w:val="32"/>
          <w:szCs w:val="32"/>
        </w:rPr>
        <w:t>100%</w:t>
      </w:r>
      <w:r>
        <w:rPr>
          <w:rFonts w:ascii="仿宋" w:eastAsia="仿宋" w:hAnsi="仿宋" w:cs="仿宋" w:hint="eastAsia"/>
          <w:sz w:val="32"/>
          <w:szCs w:val="32"/>
        </w:rPr>
        <w:t>，家长、学生满意度</w:t>
      </w:r>
      <w:r>
        <w:rPr>
          <w:rFonts w:ascii="仿宋" w:eastAsia="仿宋" w:hAnsi="仿宋" w:cs="仿宋" w:hint="eastAsia"/>
          <w:sz w:val="32"/>
          <w:szCs w:val="32"/>
        </w:rPr>
        <w:t>100%</w:t>
      </w:r>
      <w:r>
        <w:rPr>
          <w:rFonts w:ascii="仿宋" w:eastAsia="仿宋" w:hAnsi="仿宋" w:cs="仿宋" w:hint="eastAsia"/>
          <w:sz w:val="32"/>
          <w:szCs w:val="32"/>
        </w:rPr>
        <w:t>。</w:t>
      </w:r>
    </w:p>
    <w:p w:rsidR="00182B98" w:rsidRDefault="00274011">
      <w:pPr>
        <w:tabs>
          <w:tab w:val="left" w:pos="2141"/>
        </w:tabs>
        <w:spacing w:line="540" w:lineRule="exact"/>
        <w:ind w:firstLine="643"/>
        <w:rPr>
          <w:rFonts w:ascii="仿宋" w:eastAsia="仿宋" w:hAnsi="仿宋" w:cs="仿宋"/>
          <w:b/>
          <w:sz w:val="32"/>
          <w:szCs w:val="32"/>
        </w:rPr>
      </w:pPr>
      <w:r>
        <w:rPr>
          <w:rFonts w:ascii="仿宋" w:eastAsia="仿宋" w:hAnsi="仿宋" w:cs="仿宋" w:hint="eastAsia"/>
          <w:b/>
          <w:sz w:val="32"/>
          <w:szCs w:val="32"/>
        </w:rPr>
        <w:t>（四）绩效评价结果</w:t>
      </w:r>
    </w:p>
    <w:p w:rsidR="00182B98" w:rsidRDefault="00274011">
      <w:pPr>
        <w:pStyle w:val="2"/>
        <w:spacing w:after="0" w:line="540" w:lineRule="exact"/>
        <w:ind w:leftChars="0" w:left="0" w:firstLine="640"/>
        <w:rPr>
          <w:rFonts w:ascii="仿宋" w:eastAsia="仿宋" w:hAnsi="仿宋" w:cs="仿宋"/>
          <w:sz w:val="32"/>
          <w:szCs w:val="32"/>
        </w:rPr>
      </w:pPr>
      <w:r>
        <w:rPr>
          <w:rFonts w:ascii="仿宋" w:eastAsia="仿宋" w:hAnsi="仿宋" w:cs="仿宋" w:hint="eastAsia"/>
          <w:bCs/>
          <w:sz w:val="32"/>
          <w:szCs w:val="32"/>
        </w:rPr>
        <w:t>我局对照报送的《项目支出绩效目标申报表》中的绩效目标指标逐项对照检查，结合项目实施情况，对“学前免保教费补助资金”项目绩效自评总得分为</w:t>
      </w:r>
      <w:r>
        <w:rPr>
          <w:rFonts w:ascii="仿宋" w:eastAsia="仿宋" w:hAnsi="仿宋" w:cs="仿宋" w:hint="eastAsia"/>
          <w:bCs/>
          <w:sz w:val="32"/>
          <w:szCs w:val="32"/>
        </w:rPr>
        <w:t>98</w:t>
      </w:r>
      <w:r>
        <w:rPr>
          <w:rFonts w:ascii="仿宋" w:eastAsia="仿宋" w:hAnsi="仿宋" w:cs="仿宋" w:hint="eastAsia"/>
          <w:bCs/>
          <w:sz w:val="32"/>
          <w:szCs w:val="32"/>
        </w:rPr>
        <w:t>分，评价等级均为“优秀”。</w:t>
      </w:r>
    </w:p>
    <w:p w:rsidR="00182B98" w:rsidRDefault="00274011">
      <w:pPr>
        <w:spacing w:line="540" w:lineRule="exact"/>
        <w:ind w:firstLine="640"/>
        <w:rPr>
          <w:rFonts w:ascii="黑体" w:eastAsia="黑体" w:hAnsi="黑体" w:cs="黑体"/>
          <w:sz w:val="32"/>
          <w:szCs w:val="32"/>
        </w:rPr>
      </w:pPr>
      <w:r>
        <w:rPr>
          <w:rFonts w:ascii="黑体" w:eastAsia="黑体" w:hAnsi="黑体" w:cs="黑体" w:hint="eastAsia"/>
          <w:sz w:val="32"/>
          <w:szCs w:val="32"/>
        </w:rPr>
        <w:t>三、偏离绩效目标的原因和下一步改进措施</w:t>
      </w:r>
    </w:p>
    <w:p w:rsidR="00182B98" w:rsidRDefault="00274011">
      <w:pPr>
        <w:tabs>
          <w:tab w:val="left" w:pos="2141"/>
        </w:tabs>
        <w:spacing w:line="540" w:lineRule="exact"/>
        <w:ind w:firstLine="640"/>
        <w:rPr>
          <w:rFonts w:ascii="仿宋" w:eastAsia="仿宋" w:hAnsi="仿宋" w:cs="仿宋"/>
          <w:bCs/>
          <w:sz w:val="32"/>
          <w:szCs w:val="32"/>
        </w:rPr>
      </w:pPr>
      <w:r>
        <w:rPr>
          <w:rFonts w:ascii="仿宋" w:eastAsia="仿宋" w:hAnsi="仿宋" w:cs="仿宋" w:hint="eastAsia"/>
          <w:bCs/>
          <w:sz w:val="32"/>
          <w:szCs w:val="32"/>
        </w:rPr>
        <w:t>202</w:t>
      </w:r>
      <w:r w:rsidR="0013179C">
        <w:rPr>
          <w:rFonts w:ascii="仿宋" w:eastAsia="仿宋" w:hAnsi="仿宋" w:cs="仿宋" w:hint="eastAsia"/>
          <w:bCs/>
          <w:sz w:val="32"/>
          <w:szCs w:val="32"/>
        </w:rPr>
        <w:t>4</w:t>
      </w:r>
      <w:r>
        <w:rPr>
          <w:rFonts w:ascii="仿宋" w:eastAsia="仿宋" w:hAnsi="仿宋" w:cs="仿宋" w:hint="eastAsia"/>
          <w:bCs/>
          <w:sz w:val="32"/>
          <w:szCs w:val="32"/>
        </w:rPr>
        <w:t>年学前免保教费补助资金绩效目标无偏离。</w:t>
      </w:r>
      <w:bookmarkStart w:id="0" w:name="_GoBack"/>
      <w:bookmarkEnd w:id="0"/>
    </w:p>
    <w:p w:rsidR="00182B98" w:rsidRDefault="00274011">
      <w:pPr>
        <w:spacing w:line="540" w:lineRule="exact"/>
        <w:ind w:firstLine="640"/>
        <w:rPr>
          <w:rFonts w:ascii="黑体" w:eastAsia="黑体" w:hAnsi="黑体" w:cs="黑体"/>
          <w:sz w:val="32"/>
          <w:szCs w:val="32"/>
        </w:rPr>
      </w:pPr>
      <w:r>
        <w:rPr>
          <w:rFonts w:ascii="黑体" w:eastAsia="黑体" w:hAnsi="黑体" w:cs="黑体" w:hint="eastAsia"/>
          <w:sz w:val="32"/>
          <w:szCs w:val="32"/>
        </w:rPr>
        <w:t>四、项目自评结果拟应用和公开情况。</w:t>
      </w:r>
    </w:p>
    <w:p w:rsidR="00182B98" w:rsidRDefault="00274011">
      <w:pPr>
        <w:spacing w:line="540" w:lineRule="exact"/>
        <w:ind w:firstLine="640"/>
        <w:rPr>
          <w:rFonts w:ascii="仿宋" w:eastAsia="仿宋" w:hAnsi="仿宋" w:cs="仿宋"/>
          <w:bCs/>
          <w:sz w:val="32"/>
          <w:szCs w:val="32"/>
        </w:rPr>
      </w:pPr>
      <w:r>
        <w:rPr>
          <w:rFonts w:ascii="仿宋" w:eastAsia="仿宋" w:hAnsi="仿宋" w:cs="仿宋" w:hint="eastAsia"/>
          <w:bCs/>
          <w:sz w:val="32"/>
          <w:szCs w:val="32"/>
        </w:rPr>
        <w:t>对本项目的绩效目标和评价结果进等公开公示，结合评价结果，对项目实施校园项目绩效情况、完成的程度和存在问题与建议加以综合分析，强化评价结果的应用。</w:t>
      </w:r>
      <w:r>
        <w:rPr>
          <w:rFonts w:ascii="仿宋" w:eastAsia="仿宋" w:hAnsi="仿宋" w:cs="仿宋" w:hint="eastAsia"/>
          <w:b/>
          <w:sz w:val="32"/>
          <w:szCs w:val="32"/>
        </w:rPr>
        <w:t>一是</w:t>
      </w:r>
      <w:r>
        <w:rPr>
          <w:rFonts w:ascii="仿宋" w:eastAsia="仿宋" w:hAnsi="仿宋" w:cs="仿宋" w:hint="eastAsia"/>
          <w:bCs/>
          <w:sz w:val="32"/>
          <w:szCs w:val="32"/>
        </w:rPr>
        <w:t>评价结果优秀且绩效突出的，在安排后续资金时给与充分保障和适量倾斜；</w:t>
      </w:r>
      <w:r>
        <w:rPr>
          <w:rFonts w:ascii="仿宋" w:eastAsia="仿宋" w:hAnsi="仿宋" w:cs="仿宋" w:hint="eastAsia"/>
          <w:b/>
          <w:sz w:val="32"/>
          <w:szCs w:val="32"/>
        </w:rPr>
        <w:t>二是</w:t>
      </w:r>
      <w:r>
        <w:rPr>
          <w:rFonts w:ascii="仿宋" w:eastAsia="仿宋" w:hAnsi="仿宋" w:cs="仿宋" w:hint="eastAsia"/>
          <w:bCs/>
          <w:sz w:val="32"/>
          <w:szCs w:val="32"/>
        </w:rPr>
        <w:t>评价结果良好和合格的，在项目单位对存在的问题整改后，按正常从紧原则，编制预算，安排下一年度财政资金；</w:t>
      </w:r>
      <w:r>
        <w:rPr>
          <w:rFonts w:ascii="仿宋" w:eastAsia="仿宋" w:hAnsi="仿宋" w:cs="仿宋" w:hint="eastAsia"/>
          <w:b/>
          <w:sz w:val="32"/>
          <w:szCs w:val="32"/>
        </w:rPr>
        <w:t>三是</w:t>
      </w:r>
      <w:r>
        <w:rPr>
          <w:rFonts w:ascii="仿宋" w:eastAsia="仿宋" w:hAnsi="仿宋" w:cs="仿宋" w:hint="eastAsia"/>
          <w:bCs/>
          <w:sz w:val="32"/>
          <w:szCs w:val="32"/>
        </w:rPr>
        <w:t>评价结果为不合格的，对于实施过程评价的项目，要及时提出整改意见，未按要求整改的，对项目实施校园责任人</w:t>
      </w:r>
      <w:proofErr w:type="gramStart"/>
      <w:r>
        <w:rPr>
          <w:rFonts w:ascii="仿宋" w:eastAsia="仿宋" w:hAnsi="仿宋" w:cs="仿宋" w:hint="eastAsia"/>
          <w:bCs/>
          <w:sz w:val="32"/>
          <w:szCs w:val="32"/>
        </w:rPr>
        <w:t>予以问</w:t>
      </w:r>
      <w:proofErr w:type="gramEnd"/>
      <w:r>
        <w:rPr>
          <w:rFonts w:ascii="仿宋" w:eastAsia="仿宋" w:hAnsi="仿宋" w:cs="仿宋" w:hint="eastAsia"/>
          <w:bCs/>
          <w:sz w:val="32"/>
          <w:szCs w:val="32"/>
        </w:rPr>
        <w:t>责处理。</w:t>
      </w:r>
    </w:p>
    <w:p w:rsidR="00182B98" w:rsidRDefault="00274011">
      <w:pPr>
        <w:spacing w:line="540" w:lineRule="exact"/>
        <w:ind w:firstLine="640"/>
        <w:rPr>
          <w:rFonts w:ascii="黑体" w:eastAsia="黑体" w:hAnsi="黑体" w:cs="黑体"/>
          <w:sz w:val="32"/>
          <w:szCs w:val="32"/>
        </w:rPr>
      </w:pPr>
      <w:r>
        <w:rPr>
          <w:rFonts w:ascii="黑体" w:eastAsia="黑体" w:hAnsi="黑体" w:cs="黑体" w:hint="eastAsia"/>
          <w:sz w:val="32"/>
          <w:szCs w:val="32"/>
        </w:rPr>
        <w:lastRenderedPageBreak/>
        <w:t>五、其他需要说明的问题</w:t>
      </w:r>
    </w:p>
    <w:p w:rsidR="00182B98" w:rsidRDefault="00274011">
      <w:pPr>
        <w:tabs>
          <w:tab w:val="left" w:pos="2141"/>
        </w:tabs>
        <w:spacing w:line="540" w:lineRule="exact"/>
        <w:ind w:firstLine="640"/>
        <w:rPr>
          <w:rFonts w:ascii="仿宋" w:eastAsia="仿宋" w:hAnsi="仿宋" w:cs="仿宋"/>
          <w:bCs/>
          <w:sz w:val="32"/>
          <w:szCs w:val="32"/>
        </w:rPr>
      </w:pPr>
      <w:r>
        <w:rPr>
          <w:rFonts w:ascii="仿宋" w:eastAsia="仿宋" w:hAnsi="仿宋" w:cs="仿宋" w:hint="eastAsia"/>
          <w:bCs/>
          <w:sz w:val="32"/>
          <w:szCs w:val="32"/>
        </w:rPr>
        <w:t>无</w:t>
      </w:r>
    </w:p>
    <w:p w:rsidR="00182B98" w:rsidRDefault="00182B98">
      <w:pPr>
        <w:tabs>
          <w:tab w:val="left" w:pos="2141"/>
        </w:tabs>
        <w:spacing w:line="540" w:lineRule="exact"/>
        <w:ind w:firstLine="640"/>
        <w:rPr>
          <w:rFonts w:ascii="仿宋" w:eastAsia="仿宋" w:hAnsi="仿宋" w:cs="仿宋"/>
          <w:bCs/>
          <w:sz w:val="32"/>
          <w:szCs w:val="32"/>
        </w:rPr>
      </w:pPr>
    </w:p>
    <w:p w:rsidR="00182B98" w:rsidRDefault="00182B98">
      <w:pPr>
        <w:ind w:firstLine="880"/>
        <w:jc w:val="center"/>
        <w:rPr>
          <w:rFonts w:ascii="方正小标宋简体" w:eastAsia="方正小标宋简体" w:hAnsi="方正小标宋简体" w:cs="方正小标宋简体"/>
          <w:sz w:val="44"/>
          <w:szCs w:val="44"/>
        </w:rPr>
      </w:pPr>
    </w:p>
    <w:p w:rsidR="00182B98" w:rsidRDefault="00182B98">
      <w:pPr>
        <w:ind w:firstLine="880"/>
        <w:jc w:val="center"/>
        <w:rPr>
          <w:rFonts w:ascii="方正小标宋简体" w:eastAsia="方正小标宋简体" w:hAnsi="方正小标宋简体" w:cs="方正小标宋简体"/>
          <w:sz w:val="44"/>
          <w:szCs w:val="44"/>
        </w:rPr>
      </w:pPr>
    </w:p>
    <w:p w:rsidR="00182B98" w:rsidRDefault="00182B98">
      <w:pPr>
        <w:ind w:firstLine="880"/>
        <w:jc w:val="center"/>
        <w:rPr>
          <w:rFonts w:ascii="方正小标宋简体" w:eastAsia="方正小标宋简体" w:hAnsi="方正小标宋简体" w:cs="方正小标宋简体"/>
          <w:sz w:val="44"/>
          <w:szCs w:val="44"/>
        </w:rPr>
      </w:pPr>
    </w:p>
    <w:p w:rsidR="00182B98" w:rsidRDefault="00182B98">
      <w:pPr>
        <w:ind w:firstLine="880"/>
        <w:jc w:val="center"/>
        <w:rPr>
          <w:rFonts w:ascii="方正小标宋简体" w:eastAsia="方正小标宋简体" w:hAnsi="方正小标宋简体" w:cs="方正小标宋简体"/>
          <w:sz w:val="44"/>
          <w:szCs w:val="44"/>
        </w:rPr>
      </w:pPr>
    </w:p>
    <w:p w:rsidR="00182B98" w:rsidRDefault="00182B98">
      <w:pPr>
        <w:ind w:firstLine="880"/>
        <w:jc w:val="center"/>
        <w:rPr>
          <w:rFonts w:ascii="方正小标宋简体" w:eastAsia="方正小标宋简体" w:hAnsi="方正小标宋简体" w:cs="方正小标宋简体"/>
          <w:sz w:val="44"/>
          <w:szCs w:val="44"/>
        </w:rPr>
      </w:pPr>
    </w:p>
    <w:p w:rsidR="00182B98" w:rsidRDefault="00182B98">
      <w:pPr>
        <w:ind w:firstLine="880"/>
        <w:jc w:val="center"/>
        <w:rPr>
          <w:rFonts w:ascii="方正小标宋简体" w:eastAsia="方正小标宋简体" w:hAnsi="方正小标宋简体" w:cs="方正小标宋简体"/>
          <w:sz w:val="44"/>
          <w:szCs w:val="44"/>
        </w:rPr>
      </w:pPr>
    </w:p>
    <w:p w:rsidR="00182B98" w:rsidRDefault="00182B98">
      <w:pPr>
        <w:ind w:firstLineChars="0" w:firstLine="0"/>
        <w:jc w:val="center"/>
        <w:rPr>
          <w:rFonts w:ascii="方正小标宋简体" w:eastAsia="方正小标宋简体" w:hAnsi="方正小标宋简体" w:cs="方正小标宋简体"/>
          <w:sz w:val="44"/>
          <w:szCs w:val="44"/>
        </w:rPr>
      </w:pPr>
    </w:p>
    <w:p w:rsidR="00182B98" w:rsidRDefault="00182B98">
      <w:pPr>
        <w:ind w:firstLineChars="0" w:firstLine="0"/>
        <w:jc w:val="center"/>
        <w:rPr>
          <w:rFonts w:ascii="方正小标宋简体" w:eastAsia="方正小标宋简体" w:hAnsi="方正小标宋简体" w:cs="方正小标宋简体"/>
          <w:sz w:val="44"/>
          <w:szCs w:val="44"/>
        </w:rPr>
      </w:pPr>
    </w:p>
    <w:sectPr w:rsidR="00182B98">
      <w:headerReference w:type="even" r:id="rId7"/>
      <w:headerReference w:type="default" r:id="rId8"/>
      <w:footerReference w:type="even" r:id="rId9"/>
      <w:footerReference w:type="default" r:id="rId10"/>
      <w:headerReference w:type="first" r:id="rId11"/>
      <w:footerReference w:type="first" r:id="rId12"/>
      <w:pgSz w:w="11906" w:h="16838"/>
      <w:pgMar w:top="1440" w:right="1463" w:bottom="1440" w:left="146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011" w:rsidRDefault="00274011">
      <w:pPr>
        <w:spacing w:line="240" w:lineRule="auto"/>
        <w:ind w:firstLine="420"/>
      </w:pPr>
      <w:r>
        <w:separator/>
      </w:r>
    </w:p>
  </w:endnote>
  <w:endnote w:type="continuationSeparator" w:id="0">
    <w:p w:rsidR="00274011" w:rsidRDefault="00274011">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98" w:rsidRDefault="00182B98">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98" w:rsidRDefault="00182B98">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98" w:rsidRDefault="00182B98">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011" w:rsidRDefault="00274011">
      <w:pPr>
        <w:spacing w:line="240" w:lineRule="auto"/>
        <w:ind w:firstLine="420"/>
      </w:pPr>
      <w:r>
        <w:separator/>
      </w:r>
    </w:p>
  </w:footnote>
  <w:footnote w:type="continuationSeparator" w:id="0">
    <w:p w:rsidR="00274011" w:rsidRDefault="00274011">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98" w:rsidRDefault="00182B98">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98" w:rsidRDefault="00182B98">
    <w:pPr>
      <w:ind w:left="420" w:firstLineChars="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B98" w:rsidRDefault="00182B98">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1Y2Y4ZWMwNGYwNTFlZmVkZTFkZDk1NjVlNmIzZmMifQ=="/>
  </w:docVars>
  <w:rsids>
    <w:rsidRoot w:val="00673AF9"/>
    <w:rsid w:val="000E6DDB"/>
    <w:rsid w:val="0013179C"/>
    <w:rsid w:val="001732D3"/>
    <w:rsid w:val="00174BBC"/>
    <w:rsid w:val="00182B98"/>
    <w:rsid w:val="00186496"/>
    <w:rsid w:val="0019675F"/>
    <w:rsid w:val="00274011"/>
    <w:rsid w:val="002B3BEA"/>
    <w:rsid w:val="003D1A94"/>
    <w:rsid w:val="003E4732"/>
    <w:rsid w:val="00427469"/>
    <w:rsid w:val="0043378B"/>
    <w:rsid w:val="004C0A81"/>
    <w:rsid w:val="004E169E"/>
    <w:rsid w:val="00501CCC"/>
    <w:rsid w:val="0051186A"/>
    <w:rsid w:val="00512A14"/>
    <w:rsid w:val="00530861"/>
    <w:rsid w:val="0056571D"/>
    <w:rsid w:val="00577F26"/>
    <w:rsid w:val="00620C58"/>
    <w:rsid w:val="00673AF9"/>
    <w:rsid w:val="006C4297"/>
    <w:rsid w:val="006F01B7"/>
    <w:rsid w:val="00703E4D"/>
    <w:rsid w:val="007464B2"/>
    <w:rsid w:val="00774B80"/>
    <w:rsid w:val="007C112C"/>
    <w:rsid w:val="008B1A76"/>
    <w:rsid w:val="00952DE1"/>
    <w:rsid w:val="009603A4"/>
    <w:rsid w:val="009E2C95"/>
    <w:rsid w:val="00A2099B"/>
    <w:rsid w:val="00A80C2B"/>
    <w:rsid w:val="00AB6ADB"/>
    <w:rsid w:val="00B30D7F"/>
    <w:rsid w:val="00B72923"/>
    <w:rsid w:val="00B9772E"/>
    <w:rsid w:val="00BD21CC"/>
    <w:rsid w:val="00C52431"/>
    <w:rsid w:val="00C921F4"/>
    <w:rsid w:val="00CA56BF"/>
    <w:rsid w:val="00CB6E65"/>
    <w:rsid w:val="00CF5758"/>
    <w:rsid w:val="00D37747"/>
    <w:rsid w:val="00D83ACD"/>
    <w:rsid w:val="00DD5F0E"/>
    <w:rsid w:val="00E266CB"/>
    <w:rsid w:val="00E45A2C"/>
    <w:rsid w:val="00ED0436"/>
    <w:rsid w:val="00EF2C92"/>
    <w:rsid w:val="00F758AD"/>
    <w:rsid w:val="00FE2667"/>
    <w:rsid w:val="06CB278D"/>
    <w:rsid w:val="14725232"/>
    <w:rsid w:val="1659105F"/>
    <w:rsid w:val="170F5BFD"/>
    <w:rsid w:val="1C5044AE"/>
    <w:rsid w:val="1D36229B"/>
    <w:rsid w:val="25D23049"/>
    <w:rsid w:val="29C4359C"/>
    <w:rsid w:val="2E566B67"/>
    <w:rsid w:val="38B31C52"/>
    <w:rsid w:val="3AC67EEB"/>
    <w:rsid w:val="3E617BC6"/>
    <w:rsid w:val="4A1E7C6C"/>
    <w:rsid w:val="562D2FD8"/>
    <w:rsid w:val="57C32F5A"/>
    <w:rsid w:val="627F03AA"/>
    <w:rsid w:val="63252A6B"/>
    <w:rsid w:val="6DD561B2"/>
    <w:rsid w:val="73861E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Body Text Indent 2"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pPr>
      <w:widowControl w:val="0"/>
      <w:spacing w:line="600" w:lineRule="exact"/>
      <w:ind w:firstLineChars="200" w:firstLine="20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next w:val="a3"/>
    <w:uiPriority w:val="99"/>
    <w:unhideWhenUsed/>
    <w:qFormat/>
    <w:pPr>
      <w:spacing w:after="120" w:line="480" w:lineRule="auto"/>
      <w:ind w:leftChars="200" w:left="420"/>
    </w:pPr>
  </w:style>
  <w:style w:type="paragraph" w:styleId="a3">
    <w:name w:val="Body Text"/>
    <w:basedOn w:val="a"/>
    <w:qFormat/>
    <w:pPr>
      <w:widowControl/>
      <w:spacing w:before="100" w:beforeAutospacing="1" w:after="100" w:afterAutospacing="1"/>
      <w:jc w:val="left"/>
    </w:pPr>
    <w:rPr>
      <w:rFonts w:cs="Times New Roman"/>
      <w:kern w:val="0"/>
      <w:sz w:val="20"/>
      <w:szCs w:val="20"/>
    </w:rPr>
  </w:style>
  <w:style w:type="paragraph" w:styleId="a4">
    <w:name w:val="footer"/>
    <w:basedOn w:val="a"/>
    <w:link w:val="Char"/>
    <w:uiPriority w:val="99"/>
    <w:semiHidden/>
    <w:unhideWhenUsed/>
    <w:qFormat/>
    <w:pPr>
      <w:tabs>
        <w:tab w:val="center" w:pos="4153"/>
        <w:tab w:val="right" w:pos="8306"/>
      </w:tabs>
      <w:snapToGrid w:val="0"/>
      <w:spacing w:line="240" w:lineRule="atLeast"/>
      <w:jc w:val="left"/>
    </w:pPr>
    <w:rPr>
      <w:sz w:val="18"/>
      <w:szCs w:val="18"/>
    </w:rPr>
  </w:style>
  <w:style w:type="paragraph" w:styleId="a5">
    <w:name w:val="header"/>
    <w:basedOn w:val="a"/>
    <w:link w:val="Char0"/>
    <w:uiPriority w:val="99"/>
    <w:semiHidden/>
    <w:unhideWhenUsed/>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semiHidden/>
    <w:qFormat/>
    <w:rPr>
      <w:sz w:val="18"/>
      <w:szCs w:val="18"/>
    </w:rPr>
  </w:style>
  <w:style w:type="character" w:customStyle="1" w:styleId="Char">
    <w:name w:val="页脚 Char"/>
    <w:basedOn w:val="a0"/>
    <w:link w:val="a4"/>
    <w:uiPriority w:val="99"/>
    <w:semiHidden/>
    <w:qFormat/>
    <w:rPr>
      <w:sz w:val="18"/>
      <w:szCs w:val="18"/>
    </w:rPr>
  </w:style>
  <w:style w:type="paragraph" w:customStyle="1" w:styleId="1">
    <w:name w:val="正文1"/>
    <w:qFormat/>
    <w:pPr>
      <w:jc w:val="both"/>
    </w:pPr>
    <w:rPr>
      <w:rFonts w:ascii="Times New Roman" w:hAnsi="Times New Roman"/>
      <w:kern w:val="2"/>
      <w:sz w:val="21"/>
      <w:szCs w:val="21"/>
    </w:rPr>
  </w:style>
  <w:style w:type="paragraph" w:styleId="a6">
    <w:name w:val="List Paragraph"/>
    <w:basedOn w:val="a"/>
    <w:uiPriority w:val="34"/>
    <w:qFormat/>
    <w:pPr>
      <w:ind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269</Words>
  <Characters>1538</Characters>
  <Application>Microsoft Office Word</Application>
  <DocSecurity>0</DocSecurity>
  <Lines>12</Lines>
  <Paragraphs>3</Paragraphs>
  <ScaleCrop>false</ScaleCrop>
  <Company>China</Company>
  <LinksUpToDate>false</LinksUpToDate>
  <CharactersWithSpaces>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32</cp:revision>
  <cp:lastPrinted>2020-12-31T00:21:00Z</cp:lastPrinted>
  <dcterms:created xsi:type="dcterms:W3CDTF">2020-12-04T03:03:00Z</dcterms:created>
  <dcterms:modified xsi:type="dcterms:W3CDTF">2025-09-19T08:57:00Z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81A03A2A50C14BDFA9F68EAE6CD0791E_12</vt:lpwstr>
  </property>
</Properties>
</file>