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9B" w:rsidRDefault="00FA7809" w:rsidP="003C409B">
      <w:pPr>
        <w:spacing w:before="120" w:after="120" w:line="48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财政项目支出绩效自评价</w:t>
      </w:r>
      <w:r w:rsidR="003C409B">
        <w:rPr>
          <w:rFonts w:ascii="黑体" w:eastAsia="黑体" w:hAnsi="黑体" w:hint="eastAsia"/>
          <w:b/>
          <w:sz w:val="32"/>
          <w:szCs w:val="32"/>
        </w:rPr>
        <w:t>报告</w:t>
      </w: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 w:rsidR="003C409B" w:rsidRPr="007B3748" w:rsidRDefault="003C409B" w:rsidP="00643505">
      <w:pPr>
        <w:adjustRightInd w:val="0"/>
        <w:snapToGrid w:val="0"/>
        <w:spacing w:before="120" w:line="480" w:lineRule="auto"/>
        <w:ind w:firstLineChars="600" w:firstLine="1680"/>
        <w:jc w:val="left"/>
        <w:rPr>
          <w:rFonts w:ascii="黑体" w:eastAsia="黑体" w:hAnsi="黑体"/>
          <w:kern w:val="0"/>
          <w:sz w:val="28"/>
          <w:szCs w:val="28"/>
          <w:lang w:bidi="en-US"/>
        </w:rPr>
      </w:pP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t>项目名称：</w:t>
      </w:r>
      <w:r w:rsidR="00643505">
        <w:rPr>
          <w:rFonts w:ascii="黑体" w:eastAsia="黑体" w:hAnsi="黑体" w:hint="eastAsia"/>
          <w:kern w:val="0"/>
          <w:sz w:val="28"/>
          <w:szCs w:val="28"/>
          <w:lang w:bidi="en-US"/>
        </w:rPr>
        <w:t>临泽2023年</w:t>
      </w:r>
      <w:r>
        <w:rPr>
          <w:rFonts w:ascii="黑体" w:eastAsia="黑体" w:hAnsi="黑体" w:cs="黑体"/>
          <w:sz w:val="28"/>
        </w:rPr>
        <w:t>林业有害生物防治</w:t>
      </w:r>
      <w:r w:rsidR="00436E06" w:rsidRPr="007B3748">
        <w:rPr>
          <w:rFonts w:ascii="黑体" w:eastAsia="黑体" w:hAnsi="黑体"/>
          <w:kern w:val="0"/>
          <w:sz w:val="28"/>
          <w:szCs w:val="28"/>
          <w:lang w:bidi="en-US"/>
        </w:rPr>
        <w:fldChar w:fldCharType="begin"/>
      </w: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instrText>MERGEFIELD  projectName  \* MERGEFORMAT</w:instrText>
      </w:r>
      <w:r w:rsidR="00436E06" w:rsidRPr="007B3748">
        <w:rPr>
          <w:rFonts w:ascii="黑体" w:eastAsia="黑体" w:hAnsi="黑体"/>
          <w:kern w:val="0"/>
          <w:sz w:val="28"/>
          <w:szCs w:val="28"/>
          <w:lang w:bidi="en-US"/>
        </w:rPr>
        <w:fldChar w:fldCharType="end"/>
      </w:r>
    </w:p>
    <w:p w:rsidR="003C409B" w:rsidRPr="007B3748" w:rsidRDefault="003C409B" w:rsidP="00643505">
      <w:pPr>
        <w:adjustRightInd w:val="0"/>
        <w:snapToGrid w:val="0"/>
        <w:spacing w:before="120" w:line="480" w:lineRule="auto"/>
        <w:ind w:firstLineChars="600" w:firstLine="1680"/>
        <w:jc w:val="left"/>
        <w:rPr>
          <w:rFonts w:ascii="黑体" w:eastAsia="黑体" w:hAnsi="黑体"/>
          <w:kern w:val="0"/>
          <w:sz w:val="28"/>
          <w:szCs w:val="28"/>
          <w:lang w:bidi="en-US"/>
        </w:rPr>
      </w:pP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t>项目单位：</w:t>
      </w:r>
      <w:r>
        <w:rPr>
          <w:rFonts w:ascii="黑体" w:eastAsia="黑体" w:hAnsi="黑体" w:cs="黑体"/>
          <w:sz w:val="28"/>
        </w:rPr>
        <w:t>临泽县自然资源局</w:t>
      </w:r>
    </w:p>
    <w:p w:rsidR="003C409B" w:rsidRPr="007B3748" w:rsidRDefault="003C409B" w:rsidP="00643505">
      <w:pPr>
        <w:adjustRightInd w:val="0"/>
        <w:snapToGrid w:val="0"/>
        <w:spacing w:before="120" w:line="480" w:lineRule="auto"/>
        <w:ind w:firstLineChars="600" w:firstLine="1680"/>
        <w:jc w:val="left"/>
        <w:rPr>
          <w:rFonts w:ascii="黑体" w:eastAsia="黑体" w:hAnsi="黑体"/>
          <w:kern w:val="0"/>
          <w:sz w:val="28"/>
          <w:szCs w:val="28"/>
          <w:lang w:bidi="en-US"/>
        </w:rPr>
      </w:pP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t>主管部门：</w:t>
      </w:r>
      <w:r>
        <w:rPr>
          <w:rFonts w:ascii="黑体" w:eastAsia="黑体" w:hAnsi="黑体" w:cs="黑体"/>
          <w:sz w:val="28"/>
        </w:rPr>
        <w:t>临泽县自然资源局</w:t>
      </w:r>
    </w:p>
    <w:p w:rsidR="003C409B" w:rsidRDefault="003C409B" w:rsidP="003C409B"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 w:rsidR="003C409B" w:rsidRDefault="003C409B" w:rsidP="003C409B"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 w:rsidR="003C409B" w:rsidRPr="007B3748" w:rsidRDefault="003C409B" w:rsidP="003C409B">
      <w:pPr>
        <w:adjustRightInd w:val="0"/>
        <w:snapToGrid w:val="0"/>
        <w:spacing w:before="120"/>
        <w:jc w:val="center"/>
        <w:rPr>
          <w:rFonts w:ascii="黑体" w:eastAsia="黑体" w:hAnsi="黑体"/>
          <w:kern w:val="0"/>
          <w:sz w:val="28"/>
          <w:szCs w:val="28"/>
          <w:lang w:bidi="en-US"/>
        </w:rPr>
      </w:pP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t>2024年</w:t>
      </w:r>
      <w:r w:rsidRPr="007B3748">
        <w:rPr>
          <w:rFonts w:ascii="黑体" w:eastAsia="黑体" w:hAnsi="黑体"/>
          <w:kern w:val="0"/>
          <w:sz w:val="28"/>
          <w:szCs w:val="28"/>
          <w:lang w:bidi="en-US"/>
        </w:rPr>
        <w:t>1</w:t>
      </w:r>
      <w:r>
        <w:rPr>
          <w:rFonts w:ascii="黑体" w:eastAsia="黑体" w:hAnsi="黑体" w:cs="黑体"/>
          <w:sz w:val="28"/>
        </w:rPr>
        <w:t>月</w:t>
      </w:r>
    </w:p>
    <w:p w:rsidR="003C409B" w:rsidRPr="00197110" w:rsidRDefault="003C409B" w:rsidP="003C409B">
      <w:pPr>
        <w:pStyle w:val="10"/>
        <w:rPr>
          <w:rFonts w:ascii="仿宋_GB2312"/>
          <w:kern w:val="0"/>
          <w:szCs w:val="32"/>
          <w:lang w:bidi="en-US"/>
        </w:rPr>
      </w:pPr>
    </w:p>
    <w:p w:rsidR="003C409B" w:rsidRDefault="003C409B" w:rsidP="003C409B">
      <w:pPr>
        <w:ind w:firstLine="560"/>
      </w:pPr>
    </w:p>
    <w:p w:rsidR="003C409B" w:rsidRDefault="003C409B" w:rsidP="003C409B">
      <w:pPr>
        <w:widowControl/>
        <w:jc w:val="left"/>
      </w:pPr>
      <w:r>
        <w:br w:type="page"/>
      </w:r>
    </w:p>
    <w:p w:rsidR="00643505" w:rsidRDefault="003C409B" w:rsidP="003C409B">
      <w:pPr>
        <w:adjustRightInd w:val="0"/>
        <w:snapToGrid w:val="0"/>
        <w:spacing w:before="480" w:after="360"/>
        <w:jc w:val="center"/>
        <w:rPr>
          <w:rStyle w:val="12"/>
          <w:rFonts w:ascii="黑体" w:eastAsia="黑体" w:hAnsi="黑体"/>
          <w:color w:val="000000"/>
          <w:sz w:val="32"/>
          <w:szCs w:val="32"/>
        </w:rPr>
        <w:sectPr w:rsidR="00643505" w:rsidSect="0075211C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Style w:val="12"/>
          <w:rFonts w:ascii="黑体" w:eastAsia="黑体" w:hAnsi="黑体" w:hint="eastAsia"/>
          <w:color w:val="000000"/>
          <w:sz w:val="32"/>
          <w:szCs w:val="32"/>
        </w:rPr>
        <w:lastRenderedPageBreak/>
        <w:t>摘要</w:t>
      </w:r>
    </w:p>
    <w:p w:rsidR="00643505" w:rsidRDefault="00004B52" w:rsidP="0064350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004B52">
        <w:rPr>
          <w:rFonts w:ascii="仿宋_GB2312" w:eastAsia="仿宋_GB2312" w:hint="eastAsia"/>
          <w:sz w:val="32"/>
          <w:szCs w:val="32"/>
        </w:rPr>
        <w:lastRenderedPageBreak/>
        <w:t>枣树病虫害防控工作是全县红枣产业发展中</w:t>
      </w:r>
      <w:proofErr w:type="gramStart"/>
      <w:r w:rsidRPr="00004B52">
        <w:rPr>
          <w:rFonts w:ascii="仿宋_GB2312" w:eastAsia="仿宋_GB2312" w:hint="eastAsia"/>
          <w:sz w:val="32"/>
          <w:szCs w:val="32"/>
        </w:rPr>
        <w:t>最</w:t>
      </w:r>
      <w:proofErr w:type="gramEnd"/>
      <w:r w:rsidRPr="00004B52">
        <w:rPr>
          <w:rFonts w:ascii="仿宋_GB2312" w:eastAsia="仿宋_GB2312" w:hint="eastAsia"/>
          <w:sz w:val="32"/>
          <w:szCs w:val="32"/>
        </w:rPr>
        <w:t>关键、最重要的一环，对实现红枣优质、丰产、增效具有十分重要意义。认真贯彻“预防为主、综合治理”的方针，坚持“属地管理、政府主导、部门协作、社会参与、联防联治、群防群治”的防治原则，切实加强枣树食心虫的监测预防、加大重点防控工作力度，大力推广无公害防治，力争把枣树病虫危害的损失降到最低，确保红枣丰产增收。</w:t>
      </w:r>
      <w:r w:rsidR="00643505" w:rsidRPr="00945FE7">
        <w:rPr>
          <w:rFonts w:ascii="仿宋_GB2312" w:eastAsia="仿宋_GB2312" w:hint="eastAsia"/>
          <w:sz w:val="32"/>
          <w:szCs w:val="32"/>
        </w:rPr>
        <w:t>通过</w:t>
      </w:r>
      <w:r w:rsidR="00643505">
        <w:rPr>
          <w:rFonts w:ascii="仿宋_GB2312" w:eastAsia="仿宋_GB2312" w:hint="eastAsia"/>
          <w:sz w:val="32"/>
          <w:szCs w:val="32"/>
        </w:rPr>
        <w:t>项目</w:t>
      </w:r>
      <w:r w:rsidR="00643505">
        <w:rPr>
          <w:rFonts w:ascii="仿宋_GB2312" w:eastAsia="仿宋_GB2312"/>
          <w:sz w:val="32"/>
          <w:szCs w:val="32"/>
        </w:rPr>
        <w:t>实施，</w:t>
      </w:r>
      <w:r w:rsidRPr="00004B52">
        <w:rPr>
          <w:rFonts w:ascii="仿宋_GB2312" w:eastAsia="仿宋_GB2312" w:hint="eastAsia"/>
          <w:sz w:val="32"/>
          <w:szCs w:val="32"/>
        </w:rPr>
        <w:t>过项目实施，加强红枣食心虫防控，加大资源管护力度，是创造</w:t>
      </w:r>
      <w:proofErr w:type="gramStart"/>
      <w:r w:rsidRPr="00004B52">
        <w:rPr>
          <w:rFonts w:ascii="仿宋_GB2312" w:eastAsia="仿宋_GB2312" w:hint="eastAsia"/>
          <w:sz w:val="32"/>
          <w:szCs w:val="32"/>
        </w:rPr>
        <w:t>良性农业</w:t>
      </w:r>
      <w:proofErr w:type="gramEnd"/>
      <w:r w:rsidRPr="00004B52">
        <w:rPr>
          <w:rFonts w:ascii="仿宋_GB2312" w:eastAsia="仿宋_GB2312" w:hint="eastAsia"/>
          <w:sz w:val="32"/>
          <w:szCs w:val="32"/>
        </w:rPr>
        <w:t>生态环境，提高农业产量与效益的重要途径。有效落实“四统一”的防控原则，将蛀果率控制在4%以下。</w:t>
      </w:r>
    </w:p>
    <w:p w:rsidR="00643505" w:rsidRDefault="00643505" w:rsidP="00643505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:rsidR="00643505" w:rsidRDefault="00643505" w:rsidP="00643505">
      <w:pPr>
        <w:pStyle w:val="40"/>
        <w:spacing w:line="240" w:lineRule="auto"/>
        <w:ind w:firstLine="562"/>
      </w:pPr>
      <w:r>
        <w:rPr>
          <w:rFonts w:hint="eastAsia"/>
        </w:rPr>
        <w:t>（一）基本信息</w:t>
      </w:r>
    </w:p>
    <w:p w:rsidR="00004B52" w:rsidRDefault="00643505" w:rsidP="0064350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项目基本内容：</w:t>
      </w:r>
      <w:r w:rsidR="00004B52">
        <w:rPr>
          <w:rFonts w:ascii="仿宋_GB2312" w:eastAsia="仿宋_GB2312" w:hint="eastAsia"/>
          <w:sz w:val="32"/>
          <w:szCs w:val="32"/>
        </w:rPr>
        <w:t>枣树食心虫防控</w:t>
      </w:r>
      <w:proofErr w:type="gramStart"/>
      <w:r w:rsidR="00004B52">
        <w:rPr>
          <w:rFonts w:ascii="仿宋_GB2312" w:eastAsia="仿宋_GB2312" w:hint="eastAsia"/>
          <w:sz w:val="32"/>
          <w:szCs w:val="32"/>
        </w:rPr>
        <w:t>严格四</w:t>
      </w:r>
      <w:proofErr w:type="gramEnd"/>
      <w:r w:rsidR="00004B52">
        <w:rPr>
          <w:rFonts w:ascii="仿宋_GB2312" w:eastAsia="仿宋_GB2312" w:hint="eastAsia"/>
          <w:sz w:val="32"/>
          <w:szCs w:val="32"/>
        </w:rPr>
        <w:t>统一</w:t>
      </w:r>
      <w:r w:rsidR="00004B52">
        <w:rPr>
          <w:rFonts w:ascii="仿宋_GB2312" w:eastAsia="仿宋_GB2312"/>
          <w:sz w:val="32"/>
          <w:szCs w:val="32"/>
        </w:rPr>
        <w:t>防治</w:t>
      </w:r>
      <w:r w:rsidR="00004B52">
        <w:rPr>
          <w:rFonts w:ascii="仿宋_GB2312" w:eastAsia="仿宋_GB2312" w:hint="eastAsia"/>
          <w:sz w:val="32"/>
          <w:szCs w:val="32"/>
        </w:rPr>
        <w:t>要求，利用人工、物理、化学等综合防控措施，对现有</w:t>
      </w:r>
      <w:r w:rsidR="00004B52" w:rsidRPr="00814FBC">
        <w:rPr>
          <w:rFonts w:ascii="仿宋_GB2312" w:eastAsia="仿宋_GB2312"/>
          <w:color w:val="0D0D0D"/>
          <w:sz w:val="32"/>
          <w:szCs w:val="32"/>
        </w:rPr>
        <w:t>8.28</w:t>
      </w:r>
      <w:r w:rsidR="00004B52">
        <w:rPr>
          <w:rFonts w:ascii="仿宋_GB2312" w:eastAsia="仿宋_GB2312" w:hint="eastAsia"/>
          <w:sz w:val="32"/>
          <w:szCs w:val="32"/>
        </w:rPr>
        <w:t>万亩枣树进行全面防控，全县枣树食心虫防治率、无公害防治率分别达到</w:t>
      </w:r>
      <w:r w:rsidR="00004B52">
        <w:rPr>
          <w:rFonts w:ascii="仿宋_GB2312" w:eastAsia="仿宋_GB2312"/>
          <w:sz w:val="32"/>
          <w:szCs w:val="32"/>
        </w:rPr>
        <w:t>98</w:t>
      </w:r>
      <w:r w:rsidR="00004B52">
        <w:rPr>
          <w:rFonts w:ascii="仿宋_GB2312" w:eastAsia="仿宋_GB2312" w:hint="eastAsia"/>
          <w:sz w:val="32"/>
          <w:szCs w:val="32"/>
        </w:rPr>
        <w:t>%和</w:t>
      </w:r>
      <w:r w:rsidR="00004B52">
        <w:rPr>
          <w:rFonts w:ascii="仿宋_GB2312" w:eastAsia="仿宋_GB2312"/>
          <w:sz w:val="32"/>
          <w:szCs w:val="32"/>
        </w:rPr>
        <w:t>100</w:t>
      </w:r>
      <w:r w:rsidR="00004B52">
        <w:rPr>
          <w:rFonts w:ascii="仿宋_GB2312" w:eastAsia="仿宋_GB2312" w:hint="eastAsia"/>
          <w:sz w:val="32"/>
          <w:szCs w:val="32"/>
        </w:rPr>
        <w:t>%以上，</w:t>
      </w:r>
      <w:r w:rsidR="00004B52" w:rsidRPr="00015DC9">
        <w:rPr>
          <w:rFonts w:ascii="仿宋_GB2312" w:eastAsia="仿宋_GB2312" w:hint="eastAsia"/>
          <w:sz w:val="32"/>
          <w:szCs w:val="32"/>
        </w:rPr>
        <w:t>县、镇、村三级要分工负责，明确任务，靠实责任，坚持“预防为主、综合治理”的方针，进一步健全“政府统一部署，技术部门指导，镇、村、社干部组织，广大枣农参与”的工作机制，切实加大统防统治力度，确保枣树病虫害统一防治面积达95%以上，化学防治次数不</w:t>
      </w:r>
      <w:r w:rsidR="00004B52" w:rsidRPr="00015DC9">
        <w:rPr>
          <w:rFonts w:ascii="仿宋_GB2312" w:eastAsia="仿宋_GB2312" w:hint="eastAsia"/>
          <w:sz w:val="32"/>
          <w:szCs w:val="32"/>
        </w:rPr>
        <w:lastRenderedPageBreak/>
        <w:t>少于2次，</w:t>
      </w:r>
      <w:r w:rsidR="00004B52">
        <w:rPr>
          <w:rFonts w:ascii="仿宋_GB2312" w:eastAsia="仿宋_GB2312" w:hint="eastAsia"/>
          <w:sz w:val="32"/>
          <w:szCs w:val="32"/>
        </w:rPr>
        <w:t>平均枣果虫蛀率控制在4%以内。</w:t>
      </w:r>
    </w:p>
    <w:p w:rsidR="00643505" w:rsidRPr="00643505" w:rsidRDefault="00643505" w:rsidP="0064350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项目负责人：李德育</w:t>
      </w:r>
    </w:p>
    <w:p w:rsidR="00643505" w:rsidRPr="00643505" w:rsidRDefault="00643505" w:rsidP="0064350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联系人：</w:t>
      </w:r>
      <w:proofErr w:type="gramStart"/>
      <w:r w:rsidRPr="00643505">
        <w:rPr>
          <w:rFonts w:ascii="仿宋_GB2312" w:eastAsia="仿宋_GB2312" w:hint="eastAsia"/>
          <w:sz w:val="32"/>
          <w:szCs w:val="32"/>
        </w:rPr>
        <w:t>窦</w:t>
      </w:r>
      <w:proofErr w:type="gramEnd"/>
      <w:r w:rsidRPr="00643505">
        <w:rPr>
          <w:rFonts w:ascii="仿宋_GB2312" w:eastAsia="仿宋_GB2312" w:hint="eastAsia"/>
          <w:sz w:val="32"/>
          <w:szCs w:val="32"/>
        </w:rPr>
        <w:t>长保</w:t>
      </w:r>
    </w:p>
    <w:p w:rsidR="00DE7FEF" w:rsidRDefault="00643505" w:rsidP="00DE7FE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联系电话：</w:t>
      </w:r>
      <w:r w:rsidR="00DE7FEF">
        <w:rPr>
          <w:rFonts w:ascii="仿宋_GB2312" w:eastAsia="仿宋_GB2312" w:hint="eastAsia"/>
          <w:sz w:val="32"/>
          <w:szCs w:val="32"/>
        </w:rPr>
        <w:t>13993</w:t>
      </w:r>
      <w:r w:rsidR="00DE7FEF">
        <w:rPr>
          <w:rFonts w:ascii="仿宋_GB2312" w:eastAsia="仿宋_GB2312"/>
          <w:sz w:val="32"/>
          <w:szCs w:val="32"/>
        </w:rPr>
        <w:t>668383</w:t>
      </w:r>
    </w:p>
    <w:p w:rsidR="00004B52" w:rsidRDefault="00643505" w:rsidP="00DE7FE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项目存在的主要问题：</w:t>
      </w:r>
      <w:r w:rsidR="00004B52" w:rsidRPr="00004B52">
        <w:rPr>
          <w:rFonts w:ascii="仿宋_GB2312" w:eastAsia="仿宋_GB2312" w:hint="eastAsia"/>
          <w:sz w:val="32"/>
          <w:szCs w:val="32"/>
        </w:rPr>
        <w:t>因林业和草原有害生物防治项目实施时间较长，并且防治工作具有季节性和突发性特点，建议项目资金能够在年初及时下拨，尽量避免跨年度实施，以配合当年防治工作，也避免造成资金财政回收。</w:t>
      </w:r>
    </w:p>
    <w:p w:rsidR="00346592" w:rsidRPr="008046C1" w:rsidRDefault="008B2BD2" w:rsidP="00DE7FEF">
      <w:pPr>
        <w:spacing w:line="360" w:lineRule="auto"/>
        <w:ind w:firstLineChars="200" w:firstLine="562"/>
      </w:pPr>
      <w:r w:rsidRPr="00DE7FEF">
        <w:rPr>
          <w:rFonts w:eastAsia="仿宋_GB2312" w:hint="eastAsia"/>
          <w:b/>
          <w:bCs/>
          <w:kern w:val="0"/>
          <w:sz w:val="28"/>
          <w:szCs w:val="32"/>
          <w:lang w:val="zh-CN"/>
        </w:rPr>
        <w:t>（二）</w:t>
      </w:r>
      <w:r w:rsidRPr="00DE7FEF">
        <w:rPr>
          <w:rFonts w:eastAsia="仿宋_GB2312" w:hint="eastAsia"/>
          <w:b/>
          <w:bCs/>
          <w:kern w:val="0"/>
          <w:sz w:val="28"/>
          <w:szCs w:val="32"/>
        </w:rPr>
        <w:t>预算资金情况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="00004B52">
        <w:rPr>
          <w:lang w:val="en-US"/>
        </w:rPr>
        <w:t>30</w:t>
      </w:r>
      <w:r w:rsidR="00DE7FEF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 w:rsidR="00004B52">
        <w:rPr>
          <w:lang w:val="en-US"/>
        </w:rPr>
        <w:t>30</w:t>
      </w:r>
      <w:r w:rsidR="00DE7FEF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:rsidR="00346592" w:rsidRPr="008046C1" w:rsidRDefault="008B2BD2" w:rsidP="003C409B">
      <w:pPr>
        <w:pStyle w:val="40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:rsidR="00346592" w:rsidRPr="004D5D88" w:rsidRDefault="008B2BD2">
      <w:pPr>
        <w:pStyle w:val="af9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 w:rsidR="002C2CB8">
        <w:rPr>
          <w:lang w:val="en-US"/>
        </w:rPr>
        <w:t>100</w:t>
      </w:r>
    </w:p>
    <w:p w:rsidR="00346592" w:rsidRDefault="008B2BD2">
      <w:pPr>
        <w:pStyle w:val="af9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 w:rsidR="00DE7FEF">
        <w:rPr>
          <w:rFonts w:hint="eastAsia"/>
          <w:lang w:val="en-US"/>
        </w:rPr>
        <w:t>优秀</w:t>
      </w:r>
    </w:p>
    <w:p w:rsidR="00346592" w:rsidRDefault="008B2BD2" w:rsidP="003C409B">
      <w:pPr>
        <w:pStyle w:val="40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lastRenderedPageBreak/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:rsidR="007650D9" w:rsidRDefault="00351671" w:rsidP="007650D9">
      <w:pPr>
        <w:pStyle w:val="40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="002C2CB8" w:rsidRPr="002C2CB8">
        <w:rPr>
          <w:rFonts w:ascii="宋体" w:hAnsi="宋体" w:cs="宋体" w:hint="eastAsia"/>
          <w:sz w:val="22"/>
          <w:lang w:val="en-US"/>
        </w:rPr>
        <w:t>一是强化组织领导，落实工作责任。年初制定有害生物防治实施方案，成立有害生物防治领导小组及工作专班，将有害生物防治工作各项工作责任细化。二是把握重点环节，确保顺利实施。安排专业技术人员在病虫害发生前的时间节点进行虫情监测，确保最佳防治时机，最大限度提高药剂使用效果。三是加强管理监督，保证项目质量。按照项目实施要求，严格执行各项规定，严把施工、监理、验收关，确保项目实施程序化、规范化、科学化。按照项目资金管理规定，严肃财经纪律，严防资金浪费，确保项目资金发挥最大效益，保证项目优质、资金安全、干部廉洁。</w:t>
      </w:r>
    </w:p>
    <w:p w:rsidR="007650D9" w:rsidRPr="00F8170C" w:rsidRDefault="007650D9" w:rsidP="007650D9">
      <w:pPr>
        <w:pStyle w:val="40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  <w:lang w:val="en-US"/>
        </w:rPr>
        <w:t>绩效分析：</w:t>
      </w:r>
      <w:r w:rsidRPr="009C14D9">
        <w:rPr>
          <w:rFonts w:ascii="宋体" w:hAnsi="宋体" w:cs="宋体" w:hint="eastAsia"/>
          <w:sz w:val="22"/>
          <w:lang w:val="en-US"/>
        </w:rPr>
        <w:t>一是社会效益分析。通过</w:t>
      </w:r>
      <w:r w:rsidRPr="009C14D9">
        <w:rPr>
          <w:rFonts w:ascii="宋体" w:hAnsi="宋体" w:cs="宋体" w:hint="eastAsia"/>
          <w:sz w:val="22"/>
          <w:lang w:val="en-US"/>
        </w:rPr>
        <w:t>2023</w:t>
      </w:r>
      <w:r w:rsidRPr="009C14D9">
        <w:rPr>
          <w:rFonts w:ascii="宋体" w:hAnsi="宋体" w:cs="宋体" w:hint="eastAsia"/>
          <w:sz w:val="22"/>
          <w:lang w:val="en-US"/>
        </w:rPr>
        <w:t>年的防治工作，使林业有害生物防治工作得到相关领导重视和社会关注，为下一步工作的深化开展打好了基础。且无投诉发生；二是可持续影响指标，林业和草原有害生物防治工作的开展，是维持森林健康发展、维护林业产业不断扩大的重要一环，具有十分重要的生态效益及意义；三是满意度指标完成情况。根据对服务对象征求意见，满意度为</w:t>
      </w:r>
      <w:r w:rsidRPr="009C14D9">
        <w:rPr>
          <w:rFonts w:ascii="宋体" w:hAnsi="宋体" w:cs="宋体" w:hint="eastAsia"/>
          <w:sz w:val="22"/>
          <w:lang w:val="en-US"/>
        </w:rPr>
        <w:t>98%</w:t>
      </w:r>
      <w:r w:rsidRPr="009C14D9">
        <w:rPr>
          <w:rFonts w:ascii="宋体" w:hAnsi="宋体" w:cs="宋体" w:hint="eastAsia"/>
          <w:sz w:val="22"/>
          <w:lang w:val="en-US"/>
        </w:rPr>
        <w:t>。持续开展林业有害生物监测、防治工作，维护森林健康，为林业发展保驾护航。</w:t>
      </w:r>
    </w:p>
    <w:p w:rsidR="00107A3E" w:rsidRPr="0019309E" w:rsidRDefault="0019309E" w:rsidP="003C409B">
      <w:pPr>
        <w:pStyle w:val="40"/>
        <w:spacing w:line="240" w:lineRule="auto"/>
        <w:ind w:firstLine="442"/>
        <w:rPr>
          <w:lang w:val="en-US"/>
        </w:rPr>
      </w:pPr>
      <w:bookmarkStart w:id="5" w:name="_GoBack"/>
      <w:bookmarkEnd w:id="5"/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4967"/>
      </w:tblGrid>
      <w:tr w:rsidR="008736D2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4967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林业有害生物无公害防治率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 w:rsidP="002C2CB8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≥</w:t>
            </w:r>
            <w:r w:rsidR="002C2CB8">
              <w:rPr>
                <w:rFonts w:ascii="仿宋" w:eastAsia="仿宋" w:hAnsi="仿宋" w:cs="宋体"/>
                <w:b/>
                <w:bCs/>
                <w:kern w:val="0"/>
                <w:sz w:val="22"/>
              </w:rPr>
              <w:t>100</w:t>
            </w: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%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2C2CB8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2C2CB8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蛀果率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≤3.8%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林业有害生物防治效果</w:t>
            </w:r>
          </w:p>
        </w:tc>
        <w:tc>
          <w:tcPr>
            <w:tcW w:w="4967" w:type="dxa"/>
            <w:shd w:val="clear" w:color="000000" w:fill="BFBFBF"/>
          </w:tcPr>
          <w:p w:rsidR="00DE7FEF" w:rsidRDefault="002C2CB8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防治效果</w:t>
            </w:r>
            <w:r>
              <w:rPr>
                <w:rFonts w:ascii="仿宋" w:eastAsia="仿宋" w:hAnsi="仿宋" w:cs="宋体"/>
                <w:b/>
                <w:bCs/>
                <w:kern w:val="0"/>
                <w:sz w:val="22"/>
              </w:rPr>
              <w:t>显著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 w:rsidP="00DE7FEF">
            <w:pPr>
              <w:widowControl/>
              <w:tabs>
                <w:tab w:val="left" w:pos="660"/>
              </w:tabs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工作完成及时性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按时完成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成本控制情况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定额标准内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有责投诉发生数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无发生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Pr="00DE7FEF" w:rsidRDefault="00DE7FEF" w:rsidP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防治到位率</w:t>
            </w:r>
          </w:p>
        </w:tc>
        <w:tc>
          <w:tcPr>
            <w:tcW w:w="4967" w:type="dxa"/>
            <w:shd w:val="clear" w:color="000000" w:fill="BFBFBF"/>
          </w:tcPr>
          <w:p w:rsidR="00DE7FEF" w:rsidRP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≥98%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Pr="00DE7FEF" w:rsidRDefault="00DE7FEF" w:rsidP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技术人员考核合格率</w:t>
            </w:r>
          </w:p>
        </w:tc>
        <w:tc>
          <w:tcPr>
            <w:tcW w:w="4967" w:type="dxa"/>
            <w:shd w:val="clear" w:color="000000" w:fill="BFBFBF"/>
          </w:tcPr>
          <w:p w:rsidR="00DE7FEF" w:rsidRP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≥98%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Pr="00DE7FEF" w:rsidRDefault="00DE7FEF" w:rsidP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社会公众综合满意度</w:t>
            </w:r>
          </w:p>
        </w:tc>
        <w:tc>
          <w:tcPr>
            <w:tcW w:w="4967" w:type="dxa"/>
            <w:shd w:val="clear" w:color="000000" w:fill="BFBFBF"/>
          </w:tcPr>
          <w:p w:rsidR="00DE7FEF" w:rsidRP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≥92%</w:t>
            </w:r>
          </w:p>
        </w:tc>
      </w:tr>
    </w:tbl>
    <w:p w:rsidR="00346592" w:rsidRDefault="00F8170C" w:rsidP="00F8170C">
      <w:pPr>
        <w:pStyle w:val="af5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08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2699"/>
      </w:tblGrid>
      <w:tr w:rsidR="008736D2" w:rsidTr="00DE7FEF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269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:rsidR="00346592" w:rsidRDefault="008B2BD2">
      <w:pPr>
        <w:pStyle w:val="31"/>
        <w:spacing w:line="240" w:lineRule="auto"/>
      </w:pPr>
      <w:bookmarkStart w:id="6" w:name="_Toc488925447"/>
      <w:bookmarkStart w:id="7" w:name="_Toc398675340"/>
      <w:bookmarkStart w:id="8" w:name="_Toc490218269"/>
      <w:bookmarkStart w:id="9" w:name="_Toc517260675"/>
      <w:r>
        <w:rPr>
          <w:rFonts w:hint="eastAsia"/>
        </w:rPr>
        <w:t>三、</w:t>
      </w:r>
      <w:bookmarkEnd w:id="6"/>
      <w:bookmarkEnd w:id="7"/>
      <w:bookmarkEnd w:id="8"/>
      <w:r>
        <w:rPr>
          <w:rFonts w:hint="eastAsia"/>
        </w:rPr>
        <w:t>存在问题和改进措施建议</w:t>
      </w:r>
      <w:bookmarkEnd w:id="9"/>
    </w:p>
    <w:p w:rsidR="00DE7FEF" w:rsidRPr="00CC68FD" w:rsidRDefault="00DE7FEF" w:rsidP="00DE7FEF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CC68FD">
        <w:rPr>
          <w:rFonts w:ascii="仿宋_GB2312" w:eastAsia="仿宋_GB2312" w:hAnsi="华文中宋" w:hint="eastAsia"/>
          <w:sz w:val="32"/>
          <w:szCs w:val="32"/>
        </w:rPr>
        <w:t>1、林草有害生物防治队伍人员不足现象较为明。</w:t>
      </w:r>
      <w:r w:rsidRPr="00CC68FD">
        <w:rPr>
          <w:rFonts w:ascii="仿宋_GB2312" w:eastAsia="仿宋_GB2312" w:hAnsi="华文中宋"/>
          <w:sz w:val="32"/>
          <w:szCs w:val="32"/>
        </w:rPr>
        <w:t>工作人员大多身兼数职，没有专职</w:t>
      </w:r>
      <w:r w:rsidRPr="00CC68FD">
        <w:rPr>
          <w:rFonts w:ascii="仿宋_GB2312" w:eastAsia="仿宋_GB2312" w:hAnsi="华文中宋" w:hint="eastAsia"/>
          <w:sz w:val="32"/>
          <w:szCs w:val="32"/>
        </w:rPr>
        <w:t>有害生</w:t>
      </w:r>
      <w:r w:rsidRPr="00CC68FD">
        <w:rPr>
          <w:rFonts w:ascii="仿宋_GB2312" w:eastAsia="仿宋_GB2312" w:hAnsi="华文中宋"/>
          <w:sz w:val="32"/>
          <w:szCs w:val="32"/>
        </w:rPr>
        <w:t>物防治</w:t>
      </w:r>
      <w:r w:rsidRPr="00CC68FD">
        <w:rPr>
          <w:rFonts w:ascii="仿宋_GB2312" w:eastAsia="仿宋_GB2312" w:hAnsi="华文中宋" w:hint="eastAsia"/>
          <w:sz w:val="32"/>
          <w:szCs w:val="32"/>
        </w:rPr>
        <w:t>工作人员。</w:t>
      </w:r>
    </w:p>
    <w:p w:rsidR="00DE7FEF" w:rsidRPr="00CC68FD" w:rsidRDefault="00DE7FEF" w:rsidP="00DE7FEF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CC68FD">
        <w:rPr>
          <w:rFonts w:ascii="仿宋_GB2312" w:eastAsia="仿宋_GB2312" w:hAnsi="华文中宋" w:hint="eastAsia"/>
          <w:sz w:val="32"/>
          <w:szCs w:val="32"/>
        </w:rPr>
        <w:t>2、资金投入不够。林草有害生物的防控工作主要包括：监测、防治、检疫、执法等业务工作，各项工作资金需求较大，资金不足，有害生物的防治检疫成效难以突显。</w:t>
      </w:r>
    </w:p>
    <w:p w:rsidR="00DE7FEF" w:rsidRPr="00CC68FD" w:rsidRDefault="00DE7FEF" w:rsidP="00DE7FEF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CC68FD">
        <w:rPr>
          <w:rFonts w:ascii="仿宋_GB2312" w:eastAsia="仿宋_GB2312" w:hAnsi="华文中宋" w:hint="eastAsia"/>
          <w:sz w:val="32"/>
          <w:szCs w:val="32"/>
        </w:rPr>
        <w:lastRenderedPageBreak/>
        <w:t>3、因林业和草原有害生物防治项目实施时间较长，并且防治工作具有季节性和突发性特点，建议项目资金能够在年初及时下拨，尽量避免跨年度实施，以配合当年防治工作，也避免造成资金财政回收。</w:t>
      </w:r>
    </w:p>
    <w:p w:rsidR="00DE7FEF" w:rsidRPr="00CC68FD" w:rsidRDefault="00DE7FEF" w:rsidP="00DE7FEF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CC68FD">
        <w:rPr>
          <w:rFonts w:ascii="仿宋_GB2312" w:eastAsia="仿宋_GB2312" w:hAnsi="华文中宋" w:hint="eastAsia"/>
          <w:sz w:val="32"/>
          <w:szCs w:val="32"/>
        </w:rPr>
        <w:t>4、林业和草原有害生物防治为长期工作，建议编制完善中长期发展规划，有针对性的持续给予补助，力争取得更明显的成效</w:t>
      </w:r>
    </w:p>
    <w:p w:rsidR="00DE7FEF" w:rsidRPr="00DE7FEF" w:rsidRDefault="00DE7FEF">
      <w:pPr>
        <w:pStyle w:val="31"/>
        <w:spacing w:line="240" w:lineRule="auto"/>
        <w:rPr>
          <w:lang w:val="en-US"/>
        </w:rPr>
      </w:pPr>
    </w:p>
    <w:sectPr w:rsidR="00DE7FEF" w:rsidRPr="00DE7FEF" w:rsidSect="00643505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8F8" w:rsidRDefault="00FE38F8">
      <w:r>
        <w:separator/>
      </w:r>
    </w:p>
  </w:endnote>
  <w:endnote w:type="continuationSeparator" w:id="0">
    <w:p w:rsidR="00FE38F8" w:rsidRDefault="00FE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592" w:rsidRDefault="00436E06">
    <w:pPr>
      <w:pStyle w:val="a8"/>
      <w:jc w:val="center"/>
    </w:pPr>
    <w:r>
      <w:fldChar w:fldCharType="begin"/>
    </w:r>
    <w:r w:rsidR="008B2BD2">
      <w:instrText>PAGE   \* MERGEFORMAT</w:instrText>
    </w:r>
    <w:r>
      <w:fldChar w:fldCharType="separate"/>
    </w:r>
    <w:r w:rsidR="007650D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8F8" w:rsidRDefault="00FE38F8">
      <w:r>
        <w:separator/>
      </w:r>
    </w:p>
  </w:footnote>
  <w:footnote w:type="continuationSeparator" w:id="0">
    <w:p w:rsidR="00FE38F8" w:rsidRDefault="00FE3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4B52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2CB8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505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650D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119E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5C42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6A29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E7FEF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1A5E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E38F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E50CCD2-156A-4312-A21A-A7FE79D3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11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521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qFormat/>
    <w:rsid w:val="0075211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qFormat/>
    <w:rsid w:val="0075211C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75211C"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75211C"/>
    <w:rPr>
      <w:rFonts w:ascii="宋体"/>
      <w:kern w:val="0"/>
      <w:sz w:val="18"/>
      <w:szCs w:val="18"/>
      <w:lang w:val="zh-CN"/>
    </w:rPr>
  </w:style>
  <w:style w:type="paragraph" w:styleId="a4">
    <w:name w:val="annotation text"/>
    <w:basedOn w:val="a"/>
    <w:link w:val="Char1"/>
    <w:uiPriority w:val="99"/>
    <w:unhideWhenUsed/>
    <w:qFormat/>
    <w:rsid w:val="0075211C"/>
    <w:pPr>
      <w:jc w:val="left"/>
    </w:pPr>
    <w:rPr>
      <w:lang w:val="zh-CN"/>
    </w:rPr>
  </w:style>
  <w:style w:type="paragraph" w:styleId="a5">
    <w:name w:val="Body Text Indent"/>
    <w:basedOn w:val="a"/>
    <w:link w:val="Char0"/>
    <w:uiPriority w:val="99"/>
    <w:unhideWhenUsed/>
    <w:qFormat/>
    <w:rsid w:val="0075211C"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0">
    <w:name w:val="toc 3"/>
    <w:basedOn w:val="a"/>
    <w:next w:val="a"/>
    <w:uiPriority w:val="39"/>
    <w:unhideWhenUsed/>
    <w:qFormat/>
    <w:rsid w:val="0075211C"/>
    <w:pPr>
      <w:ind w:leftChars="400" w:left="840"/>
    </w:pPr>
    <w:rPr>
      <w:rFonts w:eastAsia="仿宋_GB2312"/>
    </w:rPr>
  </w:style>
  <w:style w:type="paragraph" w:styleId="a6">
    <w:name w:val="endnote text"/>
    <w:basedOn w:val="a"/>
    <w:link w:val="Char2"/>
    <w:uiPriority w:val="99"/>
    <w:unhideWhenUsed/>
    <w:qFormat/>
    <w:rsid w:val="0075211C"/>
    <w:pPr>
      <w:snapToGrid w:val="0"/>
      <w:jc w:val="left"/>
    </w:pPr>
    <w:rPr>
      <w:lang w:val="zh-CN"/>
    </w:rPr>
  </w:style>
  <w:style w:type="paragraph" w:styleId="a7">
    <w:name w:val="Balloon Text"/>
    <w:basedOn w:val="a"/>
    <w:link w:val="Char3"/>
    <w:uiPriority w:val="99"/>
    <w:unhideWhenUsed/>
    <w:qFormat/>
    <w:rsid w:val="0075211C"/>
    <w:rPr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qFormat/>
    <w:rsid w:val="0075211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9">
    <w:name w:val="header"/>
    <w:basedOn w:val="a"/>
    <w:link w:val="Char5"/>
    <w:uiPriority w:val="99"/>
    <w:unhideWhenUsed/>
    <w:qFormat/>
    <w:rsid w:val="00752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toc 1"/>
    <w:basedOn w:val="a"/>
    <w:next w:val="a"/>
    <w:uiPriority w:val="39"/>
    <w:unhideWhenUsed/>
    <w:qFormat/>
    <w:rsid w:val="0075211C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a">
    <w:name w:val="footnote text"/>
    <w:basedOn w:val="a"/>
    <w:link w:val="Char6"/>
    <w:uiPriority w:val="99"/>
    <w:unhideWhenUsed/>
    <w:qFormat/>
    <w:rsid w:val="0075211C"/>
    <w:pPr>
      <w:snapToGrid w:val="0"/>
      <w:jc w:val="left"/>
    </w:pPr>
    <w:rPr>
      <w:sz w:val="18"/>
      <w:szCs w:val="18"/>
      <w:lang w:val="zh-CN"/>
    </w:rPr>
  </w:style>
  <w:style w:type="paragraph" w:styleId="20">
    <w:name w:val="toc 2"/>
    <w:basedOn w:val="a"/>
    <w:next w:val="a"/>
    <w:uiPriority w:val="39"/>
    <w:unhideWhenUsed/>
    <w:qFormat/>
    <w:rsid w:val="0075211C"/>
    <w:pPr>
      <w:ind w:leftChars="200" w:left="420"/>
    </w:pPr>
    <w:rPr>
      <w:rFonts w:eastAsia="仿宋_GB2312"/>
      <w:sz w:val="28"/>
    </w:rPr>
  </w:style>
  <w:style w:type="paragraph" w:styleId="ab">
    <w:name w:val="Normal (Web)"/>
    <w:basedOn w:val="a"/>
    <w:uiPriority w:val="99"/>
    <w:unhideWhenUsed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7"/>
    <w:uiPriority w:val="10"/>
    <w:qFormat/>
    <w:rsid w:val="0075211C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d">
    <w:name w:val="annotation subject"/>
    <w:basedOn w:val="a4"/>
    <w:next w:val="a4"/>
    <w:link w:val="Char8"/>
    <w:uiPriority w:val="99"/>
    <w:unhideWhenUsed/>
    <w:qFormat/>
    <w:rsid w:val="0075211C"/>
    <w:rPr>
      <w:b/>
      <w:bCs/>
    </w:rPr>
  </w:style>
  <w:style w:type="table" w:styleId="ae">
    <w:name w:val="Table Grid"/>
    <w:basedOn w:val="a1"/>
    <w:uiPriority w:val="59"/>
    <w:unhideWhenUsed/>
    <w:qFormat/>
    <w:rsid w:val="00752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uiPriority w:val="99"/>
    <w:unhideWhenUsed/>
    <w:qFormat/>
    <w:rsid w:val="0075211C"/>
    <w:rPr>
      <w:vertAlign w:val="superscript"/>
    </w:rPr>
  </w:style>
  <w:style w:type="character" w:styleId="af0">
    <w:name w:val="FollowedHyperlink"/>
    <w:uiPriority w:val="99"/>
    <w:unhideWhenUsed/>
    <w:qFormat/>
    <w:rsid w:val="0075211C"/>
    <w:rPr>
      <w:color w:val="800080"/>
      <w:u w:val="single"/>
    </w:rPr>
  </w:style>
  <w:style w:type="character" w:styleId="af1">
    <w:name w:val="Emphasis"/>
    <w:uiPriority w:val="20"/>
    <w:qFormat/>
    <w:rsid w:val="0075211C"/>
    <w:rPr>
      <w:i/>
      <w:iCs/>
    </w:rPr>
  </w:style>
  <w:style w:type="character" w:styleId="af2">
    <w:name w:val="Hyperlink"/>
    <w:uiPriority w:val="99"/>
    <w:unhideWhenUsed/>
    <w:qFormat/>
    <w:rsid w:val="0075211C"/>
    <w:rPr>
      <w:color w:val="0000FF"/>
      <w:u w:val="single"/>
    </w:rPr>
  </w:style>
  <w:style w:type="character" w:styleId="af3">
    <w:name w:val="annotation reference"/>
    <w:uiPriority w:val="99"/>
    <w:unhideWhenUsed/>
    <w:qFormat/>
    <w:rsid w:val="0075211C"/>
    <w:rPr>
      <w:sz w:val="21"/>
      <w:szCs w:val="21"/>
    </w:rPr>
  </w:style>
  <w:style w:type="character" w:styleId="af4">
    <w:name w:val="footnote reference"/>
    <w:uiPriority w:val="99"/>
    <w:unhideWhenUsed/>
    <w:qFormat/>
    <w:rsid w:val="0075211C"/>
    <w:rPr>
      <w:vertAlign w:val="superscript"/>
    </w:rPr>
  </w:style>
  <w:style w:type="character" w:customStyle="1" w:styleId="Char10">
    <w:name w:val="页脚 Char1"/>
    <w:uiPriority w:val="99"/>
    <w:semiHidden/>
    <w:qFormat/>
    <w:rsid w:val="0075211C"/>
    <w:rPr>
      <w:kern w:val="2"/>
      <w:sz w:val="18"/>
      <w:szCs w:val="18"/>
    </w:rPr>
  </w:style>
  <w:style w:type="character" w:customStyle="1" w:styleId="Char1">
    <w:name w:val="批注文字 Char1"/>
    <w:link w:val="a4"/>
    <w:uiPriority w:val="99"/>
    <w:qFormat/>
    <w:rsid w:val="0075211C"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sid w:val="0075211C"/>
    <w:rPr>
      <w:color w:val="800080"/>
      <w:u w:val="single"/>
    </w:rPr>
  </w:style>
  <w:style w:type="character" w:customStyle="1" w:styleId="font41">
    <w:name w:val="font41"/>
    <w:qFormat/>
    <w:rsid w:val="0075211C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sid w:val="0075211C"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9">
    <w:name w:val="闻政表 Char"/>
    <w:link w:val="af5"/>
    <w:qFormat/>
    <w:rsid w:val="0075211C"/>
    <w:rPr>
      <w:rFonts w:ascii="Times New Roman" w:eastAsia="仿宋_GB2312" w:hAnsi="Times New Roman"/>
      <w:b/>
      <w:sz w:val="24"/>
      <w:szCs w:val="28"/>
    </w:rPr>
  </w:style>
  <w:style w:type="paragraph" w:customStyle="1" w:styleId="af5">
    <w:name w:val="闻政表"/>
    <w:basedOn w:val="a"/>
    <w:link w:val="Char9"/>
    <w:qFormat/>
    <w:rsid w:val="0075211C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Char4">
    <w:name w:val="页脚 Char"/>
    <w:link w:val="a8"/>
    <w:uiPriority w:val="99"/>
    <w:qFormat/>
    <w:rsid w:val="0075211C"/>
    <w:rPr>
      <w:sz w:val="18"/>
      <w:szCs w:val="18"/>
    </w:rPr>
  </w:style>
  <w:style w:type="character" w:customStyle="1" w:styleId="2Char0">
    <w:name w:val="闻政标题2 Char"/>
    <w:link w:val="21"/>
    <w:qFormat/>
    <w:rsid w:val="0075211C"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0"/>
    <w:qFormat/>
    <w:rsid w:val="0075211C"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qFormat/>
    <w:rsid w:val="0075211C"/>
    <w:rPr>
      <w:b/>
      <w:bCs/>
      <w:smallCaps/>
      <w:color w:val="5B9BD5"/>
      <w:spacing w:val="5"/>
    </w:rPr>
  </w:style>
  <w:style w:type="character" w:customStyle="1" w:styleId="Char5">
    <w:name w:val="页眉 Char"/>
    <w:link w:val="a9"/>
    <w:uiPriority w:val="99"/>
    <w:qFormat/>
    <w:rsid w:val="0075211C"/>
    <w:rPr>
      <w:sz w:val="18"/>
      <w:szCs w:val="18"/>
    </w:rPr>
  </w:style>
  <w:style w:type="character" w:customStyle="1" w:styleId="Char8">
    <w:name w:val="批注主题 Char"/>
    <w:link w:val="ad"/>
    <w:uiPriority w:val="99"/>
    <w:qFormat/>
    <w:rsid w:val="0075211C"/>
    <w:rPr>
      <w:b/>
      <w:bCs/>
      <w:kern w:val="2"/>
      <w:sz w:val="21"/>
      <w:szCs w:val="22"/>
    </w:rPr>
  </w:style>
  <w:style w:type="character" w:customStyle="1" w:styleId="Char11">
    <w:name w:val="批注框文本 Char1"/>
    <w:uiPriority w:val="99"/>
    <w:semiHidden/>
    <w:qFormat/>
    <w:rsid w:val="0075211C"/>
    <w:rPr>
      <w:kern w:val="2"/>
      <w:sz w:val="18"/>
      <w:szCs w:val="18"/>
    </w:rPr>
  </w:style>
  <w:style w:type="character" w:customStyle="1" w:styleId="3Char0">
    <w:name w:val="闻政标题3 Char"/>
    <w:link w:val="31"/>
    <w:qFormat/>
    <w:rsid w:val="0075211C"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0"/>
    <w:qFormat/>
    <w:rsid w:val="0075211C"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2">
    <w:name w:val="批注主题 Char1"/>
    <w:uiPriority w:val="99"/>
    <w:semiHidden/>
    <w:qFormat/>
    <w:rsid w:val="0075211C"/>
    <w:rPr>
      <w:b/>
      <w:bCs/>
      <w:kern w:val="2"/>
      <w:sz w:val="21"/>
      <w:szCs w:val="22"/>
    </w:rPr>
  </w:style>
  <w:style w:type="character" w:customStyle="1" w:styleId="Char0">
    <w:name w:val="正文文本缩进 Char"/>
    <w:link w:val="a5"/>
    <w:uiPriority w:val="99"/>
    <w:semiHidden/>
    <w:qFormat/>
    <w:rsid w:val="0075211C"/>
    <w:rPr>
      <w:rFonts w:eastAsia="仿宋_GB2312"/>
      <w:sz w:val="28"/>
    </w:rPr>
  </w:style>
  <w:style w:type="character" w:customStyle="1" w:styleId="Chara">
    <w:name w:val="闻政表注 Char"/>
    <w:link w:val="af6"/>
    <w:qFormat/>
    <w:rsid w:val="0075211C"/>
    <w:rPr>
      <w:rFonts w:ascii="Times New Roman" w:eastAsia="仿宋_GB2312" w:hAnsi="Times New Roman" w:cs="Arial"/>
      <w:sz w:val="21"/>
      <w:szCs w:val="21"/>
    </w:rPr>
  </w:style>
  <w:style w:type="paragraph" w:customStyle="1" w:styleId="af6">
    <w:name w:val="闻政表注"/>
    <w:basedOn w:val="a"/>
    <w:link w:val="Chara"/>
    <w:qFormat/>
    <w:rsid w:val="0075211C"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sid w:val="0075211C"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3">
    <w:name w:val="文档结构图 Char1"/>
    <w:uiPriority w:val="99"/>
    <w:semiHidden/>
    <w:qFormat/>
    <w:rsid w:val="0075211C"/>
    <w:rPr>
      <w:rFonts w:ascii="Microsoft YaHei UI" w:eastAsia="Microsoft YaHei UI"/>
      <w:kern w:val="2"/>
      <w:sz w:val="18"/>
      <w:szCs w:val="18"/>
    </w:rPr>
  </w:style>
  <w:style w:type="character" w:customStyle="1" w:styleId="1Char0">
    <w:name w:val="闻政标题1 Char"/>
    <w:link w:val="13"/>
    <w:qFormat/>
    <w:rsid w:val="0075211C"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0"/>
    <w:qFormat/>
    <w:rsid w:val="0075211C"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4">
    <w:name w:val="脚注文本 Char1"/>
    <w:uiPriority w:val="99"/>
    <w:semiHidden/>
    <w:qFormat/>
    <w:rsid w:val="0075211C"/>
    <w:rPr>
      <w:kern w:val="2"/>
      <w:sz w:val="18"/>
      <w:szCs w:val="18"/>
    </w:rPr>
  </w:style>
  <w:style w:type="character" w:customStyle="1" w:styleId="3Char">
    <w:name w:val="标题 3 Char"/>
    <w:link w:val="3"/>
    <w:uiPriority w:val="9"/>
    <w:qFormat/>
    <w:rsid w:val="0075211C"/>
    <w:rPr>
      <w:b/>
      <w:bCs/>
      <w:sz w:val="32"/>
      <w:szCs w:val="32"/>
    </w:rPr>
  </w:style>
  <w:style w:type="character" w:customStyle="1" w:styleId="Charb">
    <w:name w:val="绩效评价 Char"/>
    <w:link w:val="af7"/>
    <w:qFormat/>
    <w:rsid w:val="0075211C"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7">
    <w:name w:val="绩效评价"/>
    <w:basedOn w:val="1"/>
    <w:link w:val="Charb"/>
    <w:qFormat/>
    <w:rsid w:val="0075211C"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Char6">
    <w:name w:val="脚注文本 Char"/>
    <w:link w:val="aa"/>
    <w:uiPriority w:val="99"/>
    <w:qFormat/>
    <w:rsid w:val="0075211C"/>
    <w:rPr>
      <w:kern w:val="2"/>
      <w:sz w:val="18"/>
      <w:szCs w:val="18"/>
    </w:rPr>
  </w:style>
  <w:style w:type="character" w:customStyle="1" w:styleId="6Char">
    <w:name w:val="闻政标题6 Char"/>
    <w:link w:val="6"/>
    <w:qFormat/>
    <w:rsid w:val="0075211C"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rsid w:val="0075211C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0">
    <w:name w:val="闻政标题4 Char"/>
    <w:link w:val="40"/>
    <w:qFormat/>
    <w:rsid w:val="0075211C"/>
    <w:rPr>
      <w:rFonts w:ascii="Times New Roman" w:eastAsia="仿宋_GB2312" w:hAnsi="Times New Roman"/>
      <w:b/>
      <w:bCs/>
      <w:sz w:val="28"/>
      <w:szCs w:val="32"/>
    </w:rPr>
  </w:style>
  <w:style w:type="paragraph" w:customStyle="1" w:styleId="40">
    <w:name w:val="闻政标题4"/>
    <w:basedOn w:val="2"/>
    <w:link w:val="4Char0"/>
    <w:qFormat/>
    <w:rsid w:val="0075211C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Char3">
    <w:name w:val="批注框文本 Char"/>
    <w:link w:val="a7"/>
    <w:uiPriority w:val="99"/>
    <w:qFormat/>
    <w:rsid w:val="0075211C"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sid w:val="0075211C"/>
    <w:rPr>
      <w:rFonts w:ascii="宋体"/>
      <w:kern w:val="2"/>
      <w:sz w:val="18"/>
      <w:szCs w:val="18"/>
    </w:rPr>
  </w:style>
  <w:style w:type="character" w:customStyle="1" w:styleId="Charc">
    <w:name w:val="列出段落 Char"/>
    <w:link w:val="af8"/>
    <w:uiPriority w:val="34"/>
    <w:qFormat/>
    <w:rsid w:val="0075211C"/>
  </w:style>
  <w:style w:type="paragraph" w:styleId="af8">
    <w:name w:val="List Paragraph"/>
    <w:basedOn w:val="a"/>
    <w:link w:val="Charc"/>
    <w:uiPriority w:val="34"/>
    <w:qFormat/>
    <w:rsid w:val="0075211C"/>
    <w:pPr>
      <w:ind w:firstLineChars="200" w:firstLine="420"/>
    </w:pPr>
    <w:rPr>
      <w:kern w:val="0"/>
      <w:sz w:val="20"/>
      <w:szCs w:val="20"/>
    </w:rPr>
  </w:style>
  <w:style w:type="character" w:customStyle="1" w:styleId="Chard">
    <w:name w:val="闻政正文 Char"/>
    <w:link w:val="af9"/>
    <w:qFormat/>
    <w:rsid w:val="0075211C"/>
    <w:rPr>
      <w:rFonts w:ascii="Times New Roman" w:eastAsia="仿宋_GB2312" w:hAnsi="Times New Roman"/>
      <w:sz w:val="28"/>
      <w:szCs w:val="28"/>
    </w:rPr>
  </w:style>
  <w:style w:type="paragraph" w:customStyle="1" w:styleId="af9">
    <w:name w:val="闻政正文"/>
    <w:basedOn w:val="a"/>
    <w:link w:val="Chard"/>
    <w:qFormat/>
    <w:rsid w:val="0075211C"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Char2">
    <w:name w:val="尾注文本 Char"/>
    <w:link w:val="a6"/>
    <w:uiPriority w:val="99"/>
    <w:semiHidden/>
    <w:qFormat/>
    <w:rsid w:val="0075211C"/>
    <w:rPr>
      <w:kern w:val="2"/>
      <w:sz w:val="21"/>
      <w:szCs w:val="22"/>
    </w:rPr>
  </w:style>
  <w:style w:type="character" w:customStyle="1" w:styleId="5Char">
    <w:name w:val="闻政标题5 Char"/>
    <w:link w:val="5"/>
    <w:qFormat/>
    <w:rsid w:val="0075211C"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rsid w:val="0075211C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5">
    <w:name w:val="页眉 Char1"/>
    <w:uiPriority w:val="99"/>
    <w:semiHidden/>
    <w:qFormat/>
    <w:rsid w:val="0075211C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qFormat/>
    <w:rsid w:val="0075211C"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sid w:val="0075211C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sid w:val="0075211C"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rsid w:val="0075211C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e">
    <w:name w:val="闻政图 Char"/>
    <w:link w:val="afa"/>
    <w:qFormat/>
    <w:rsid w:val="0075211C"/>
    <w:rPr>
      <w:rFonts w:ascii="Times New Roman" w:eastAsia="仿宋_GB2312" w:hAnsi="Times New Roman"/>
      <w:b/>
      <w:sz w:val="24"/>
      <w:szCs w:val="28"/>
    </w:rPr>
  </w:style>
  <w:style w:type="paragraph" w:customStyle="1" w:styleId="afa">
    <w:name w:val="闻政图"/>
    <w:basedOn w:val="a"/>
    <w:link w:val="Chare"/>
    <w:qFormat/>
    <w:rsid w:val="0075211C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sid w:val="0075211C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f">
    <w:name w:val="批注文字 Char"/>
    <w:uiPriority w:val="99"/>
    <w:qFormat/>
    <w:rsid w:val="0075211C"/>
    <w:rPr>
      <w:kern w:val="2"/>
      <w:sz w:val="21"/>
      <w:szCs w:val="22"/>
    </w:rPr>
  </w:style>
  <w:style w:type="character" w:customStyle="1" w:styleId="Char">
    <w:name w:val="文档结构图 Char"/>
    <w:link w:val="a3"/>
    <w:uiPriority w:val="99"/>
    <w:qFormat/>
    <w:rsid w:val="0075211C"/>
    <w:rPr>
      <w:rFonts w:ascii="宋体"/>
      <w:sz w:val="18"/>
      <w:szCs w:val="18"/>
    </w:rPr>
  </w:style>
  <w:style w:type="character" w:customStyle="1" w:styleId="1Char">
    <w:name w:val="标题 1 Char"/>
    <w:link w:val="1"/>
    <w:uiPriority w:val="9"/>
    <w:qFormat/>
    <w:rsid w:val="0075211C"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sid w:val="0075211C"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sid w:val="0075211C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rsid w:val="0075211C"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75211C"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rsid w:val="0075211C"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rsid w:val="0075211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rsid w:val="0075211C"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b">
    <w:name w:val="大标题 一、"/>
    <w:basedOn w:val="a"/>
    <w:qFormat/>
    <w:rsid w:val="0075211C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rsid w:val="0075211C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rsid w:val="0075211C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rsid w:val="0075211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sid w:val="0075211C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link w:val="4"/>
    <w:uiPriority w:val="9"/>
    <w:qFormat/>
    <w:rsid w:val="0075211C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rsid w:val="0075211C"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sid w:val="0075211C"/>
    <w:rPr>
      <w:rFonts w:eastAsia="仿宋_GB2312"/>
      <w:lang w:val="zh-CN" w:eastAsia="zh-CN"/>
    </w:rPr>
  </w:style>
  <w:style w:type="character" w:customStyle="1" w:styleId="Char7">
    <w:name w:val="标题 Char"/>
    <w:link w:val="ac"/>
    <w:uiPriority w:val="10"/>
    <w:qFormat/>
    <w:rsid w:val="0075211C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sid w:val="0075211C"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rsid w:val="007521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rsid w:val="0075211C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rsid w:val="0075211C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rsid w:val="0075211C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rsid w:val="0075211C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rsid w:val="0075211C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rsid w:val="0075211C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rsid w:val="0075211C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rsid w:val="0075211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sid w:val="0075211C"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rsid w:val="0075211C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rsid w:val="0075211C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rsid w:val="007521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7521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0D285C-8553-43DE-BD68-687304CE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12</TotalTime>
  <Pages>5</Pages>
  <Words>855</Words>
  <Characters>934</Characters>
  <Application>Microsoft Office Word</Application>
  <DocSecurity>0</DocSecurity>
  <Lines>62</Lines>
  <Paragraphs>48</Paragraphs>
  <ScaleCrop>false</ScaleCrop>
  <Company>Sky123.Org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Microsoft</cp:lastModifiedBy>
  <cp:revision>4</cp:revision>
  <cp:lastPrinted>2017-07-28T05:17:00Z</cp:lastPrinted>
  <dcterms:created xsi:type="dcterms:W3CDTF">2024-01-05T09:52:00Z</dcterms:created>
  <dcterms:modified xsi:type="dcterms:W3CDTF">2024-01-05T10:09:00Z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