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39" w:rsidRDefault="00131146" w:rsidP="00904139">
      <w:pPr>
        <w:pStyle w:val="a4"/>
        <w:spacing w:line="5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 w:rsidRPr="00E52544">
        <w:rPr>
          <w:rFonts w:ascii="方正小标宋简体" w:eastAsia="方正小标宋简体" w:hint="eastAsia"/>
          <w:sz w:val="44"/>
          <w:szCs w:val="44"/>
        </w:rPr>
        <w:t>临泽县</w:t>
      </w:r>
      <w:r w:rsidR="00BD387C" w:rsidRPr="00E52544">
        <w:rPr>
          <w:rFonts w:ascii="方正小标宋简体" w:eastAsia="方正小标宋简体" w:hint="eastAsia"/>
          <w:sz w:val="44"/>
          <w:szCs w:val="44"/>
        </w:rPr>
        <w:t>政务服务中心</w:t>
      </w:r>
    </w:p>
    <w:p w:rsidR="00BB168B" w:rsidRDefault="00E52544" w:rsidP="00904139">
      <w:pPr>
        <w:pStyle w:val="a4"/>
        <w:spacing w:beforeLines="100" w:before="436" w:afterLines="100" w:after="436" w:line="5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52544">
        <w:rPr>
          <w:rFonts w:ascii="方正小标宋简体" w:eastAsia="方正小标宋简体" w:hint="eastAsia"/>
          <w:sz w:val="44"/>
          <w:szCs w:val="44"/>
        </w:rPr>
        <w:t>202</w:t>
      </w:r>
      <w:r w:rsidR="00C26978">
        <w:rPr>
          <w:rFonts w:ascii="方正小标宋简体" w:eastAsia="方正小标宋简体"/>
          <w:sz w:val="44"/>
          <w:szCs w:val="44"/>
        </w:rPr>
        <w:t>2</w:t>
      </w:r>
      <w:r w:rsidRPr="00E52544">
        <w:rPr>
          <w:rFonts w:ascii="方正小标宋简体" w:eastAsia="方正小标宋简体" w:hint="eastAsia"/>
          <w:sz w:val="44"/>
          <w:szCs w:val="44"/>
        </w:rPr>
        <w:t>年</w:t>
      </w:r>
      <w:r w:rsidR="00131146" w:rsidRPr="00E52544">
        <w:rPr>
          <w:rFonts w:ascii="方正小标宋简体" w:eastAsia="方正小标宋简体" w:hint="eastAsia"/>
          <w:sz w:val="44"/>
          <w:szCs w:val="44"/>
        </w:rPr>
        <w:t>整体支出绩效评价报告</w:t>
      </w:r>
    </w:p>
    <w:bookmarkEnd w:id="0"/>
    <w:p w:rsidR="00BB168B" w:rsidRPr="008C50D6" w:rsidRDefault="008C50D6" w:rsidP="00F94D69">
      <w:pPr>
        <w:pStyle w:val="a4"/>
        <w:spacing w:line="580" w:lineRule="exact"/>
        <w:rPr>
          <w:rFonts w:ascii="黑体" w:eastAsia="黑体" w:hAnsi="黑体"/>
          <w:szCs w:val="32"/>
        </w:rPr>
      </w:pPr>
      <w:r w:rsidRPr="008C50D6">
        <w:rPr>
          <w:rFonts w:ascii="黑体" w:eastAsia="黑体" w:hAnsi="黑体" w:hint="eastAsia"/>
          <w:szCs w:val="32"/>
        </w:rPr>
        <w:t>一、</w:t>
      </w:r>
      <w:r w:rsidR="00131146" w:rsidRPr="008C50D6">
        <w:rPr>
          <w:rFonts w:ascii="黑体" w:eastAsia="黑体" w:hAnsi="黑体" w:hint="eastAsia"/>
          <w:szCs w:val="32"/>
        </w:rPr>
        <w:t>部门概况</w:t>
      </w:r>
    </w:p>
    <w:p w:rsidR="00BD387C" w:rsidRPr="008C50D6" w:rsidRDefault="001E2DC1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>（一）</w:t>
      </w:r>
      <w:r w:rsidR="00BD387C" w:rsidRPr="008C50D6">
        <w:rPr>
          <w:rFonts w:ascii="楷体_GB2312" w:eastAsia="楷体_GB2312" w:hint="eastAsia"/>
          <w:b/>
          <w:szCs w:val="32"/>
        </w:rPr>
        <w:t>机构职能</w:t>
      </w:r>
    </w:p>
    <w:p w:rsidR="00BD387C" w:rsidRPr="00AD510D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根据</w:t>
      </w:r>
      <w:proofErr w:type="gramStart"/>
      <w:r w:rsidRPr="00AD510D">
        <w:rPr>
          <w:rFonts w:ascii="仿宋_GB2312" w:hint="eastAsia"/>
          <w:szCs w:val="32"/>
        </w:rPr>
        <w:t>县机构</w:t>
      </w:r>
      <w:proofErr w:type="gramEnd"/>
      <w:r w:rsidRPr="00AD510D">
        <w:rPr>
          <w:rFonts w:ascii="仿宋_GB2312" w:hint="eastAsia"/>
          <w:szCs w:val="32"/>
        </w:rPr>
        <w:t>编制委员会《关于成立临泽县政务服务中心的通知》临</w:t>
      </w:r>
      <w:proofErr w:type="gramStart"/>
      <w:r w:rsidRPr="00AD510D">
        <w:rPr>
          <w:rFonts w:ascii="仿宋_GB2312" w:hint="eastAsia"/>
          <w:szCs w:val="32"/>
        </w:rPr>
        <w:t>编委发</w:t>
      </w:r>
      <w:proofErr w:type="gramEnd"/>
      <w:r w:rsidRPr="00AD510D">
        <w:rPr>
          <w:rFonts w:ascii="仿宋_GB2312" w:hint="eastAsia"/>
          <w:szCs w:val="32"/>
        </w:rPr>
        <w:t>〔2012〕10号，县政务服务中心主要职责是：贯彻落实国家、省、市有关行政审批制度改革、政务服务方面的方针政策、法律法规和决策部署，制定执行政务服务工作各项规章制度、管理办法；负责县政务大厅日常运行管理和服务保障工作；负责各部门单位进驻政务大厅审批服务事项的组织协调、监督管理和指导服务；负责各部门单位入驻政务大厅工作人员的日常监督管理和考核；督促各部门单位依托网上办事平台开展政务服务工作；统计、整理、上报各类政务服务数据；指导镇、村便民服务中心（代办点）开展便民服务工作；负责全县政务公开工作，督促各部门单位及时公开政务信息；受理对窗口人员服务质量、效率方面的投诉，配合相关部门进行调查处理;完成县委、县政府交办的其他事项。</w:t>
      </w:r>
    </w:p>
    <w:p w:rsidR="00BD387C" w:rsidRPr="008C50D6" w:rsidRDefault="001E2DC1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>（二）</w:t>
      </w:r>
      <w:r w:rsidR="00BD387C" w:rsidRPr="008C50D6">
        <w:rPr>
          <w:rFonts w:ascii="楷体_GB2312" w:eastAsia="楷体_GB2312" w:hint="eastAsia"/>
          <w:b/>
          <w:szCs w:val="32"/>
        </w:rPr>
        <w:t>组织机构设置及人员构成情况</w:t>
      </w:r>
    </w:p>
    <w:p w:rsidR="00BD387C" w:rsidRPr="00AD510D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县政务服务中心为全额财政拨款事业单位，机构编制部门核</w:t>
      </w:r>
      <w:r w:rsidRPr="00AD510D">
        <w:rPr>
          <w:rFonts w:ascii="仿宋_GB2312" w:hint="eastAsia"/>
          <w:szCs w:val="32"/>
        </w:rPr>
        <w:lastRenderedPageBreak/>
        <w:t>定事业编制8人，现有在编人员</w:t>
      </w:r>
      <w:r w:rsidR="007A6F94">
        <w:rPr>
          <w:rFonts w:ascii="仿宋_GB2312" w:hint="eastAsia"/>
          <w:szCs w:val="32"/>
        </w:rPr>
        <w:t>8</w:t>
      </w:r>
      <w:r w:rsidRPr="00AD510D">
        <w:rPr>
          <w:rFonts w:ascii="仿宋_GB2312" w:hint="eastAsia"/>
          <w:szCs w:val="32"/>
        </w:rPr>
        <w:t>人，“12345”热线人员6人，</w:t>
      </w:r>
      <w:proofErr w:type="gramStart"/>
      <w:r w:rsidRPr="00AD510D">
        <w:rPr>
          <w:rFonts w:ascii="仿宋_GB2312" w:hint="eastAsia"/>
          <w:szCs w:val="32"/>
        </w:rPr>
        <w:t>人社部门</w:t>
      </w:r>
      <w:proofErr w:type="gramEnd"/>
      <w:r w:rsidRPr="00AD510D">
        <w:rPr>
          <w:rFonts w:ascii="仿宋_GB2312" w:hint="eastAsia"/>
          <w:szCs w:val="32"/>
        </w:rPr>
        <w:t>选派大学生就业援助人员</w:t>
      </w:r>
      <w:r w:rsidR="00C26978">
        <w:rPr>
          <w:rFonts w:ascii="仿宋_GB2312"/>
          <w:szCs w:val="32"/>
        </w:rPr>
        <w:t>3</w:t>
      </w:r>
      <w:r w:rsidRPr="00AD510D">
        <w:rPr>
          <w:rFonts w:ascii="仿宋_GB2312" w:hint="eastAsia"/>
          <w:szCs w:val="32"/>
        </w:rPr>
        <w:t>人，</w:t>
      </w:r>
      <w:r w:rsidR="007A6F94">
        <w:rPr>
          <w:rFonts w:ascii="仿宋_GB2312" w:hint="eastAsia"/>
          <w:szCs w:val="32"/>
        </w:rPr>
        <w:t>公益性岗位</w:t>
      </w:r>
      <w:r w:rsidR="00C26978">
        <w:rPr>
          <w:rFonts w:ascii="仿宋_GB2312"/>
          <w:szCs w:val="32"/>
        </w:rPr>
        <w:t>1</w:t>
      </w:r>
      <w:r w:rsidR="007A6F94">
        <w:rPr>
          <w:rFonts w:ascii="仿宋_GB2312" w:hint="eastAsia"/>
          <w:szCs w:val="32"/>
        </w:rPr>
        <w:t>人，</w:t>
      </w:r>
      <w:r w:rsidRPr="00AD510D">
        <w:rPr>
          <w:rFonts w:ascii="仿宋_GB2312" w:hint="eastAsia"/>
          <w:szCs w:val="32"/>
        </w:rPr>
        <w:t>政务大厅配备保安</w:t>
      </w:r>
      <w:r w:rsidR="00C26978">
        <w:rPr>
          <w:rFonts w:ascii="仿宋_GB2312"/>
          <w:szCs w:val="32"/>
        </w:rPr>
        <w:t>4</w:t>
      </w:r>
      <w:r w:rsidRPr="00AD510D">
        <w:rPr>
          <w:rFonts w:ascii="仿宋_GB2312" w:hint="eastAsia"/>
          <w:szCs w:val="32"/>
        </w:rPr>
        <w:t>人、保洁3人。</w:t>
      </w:r>
    </w:p>
    <w:p w:rsidR="00BB168B" w:rsidRPr="00061C34" w:rsidRDefault="00CF2193" w:rsidP="00F94D69">
      <w:pPr>
        <w:pStyle w:val="a4"/>
        <w:spacing w:line="580" w:lineRule="exact"/>
        <w:rPr>
          <w:rFonts w:ascii="黑体" w:eastAsia="黑体" w:hAnsi="黑体"/>
          <w:szCs w:val="32"/>
        </w:rPr>
      </w:pPr>
      <w:r w:rsidRPr="00061C34">
        <w:rPr>
          <w:rFonts w:ascii="黑体" w:eastAsia="黑体" w:hAnsi="黑体" w:hint="eastAsia"/>
          <w:szCs w:val="32"/>
        </w:rPr>
        <w:t>二、</w:t>
      </w:r>
      <w:r w:rsidR="00131146" w:rsidRPr="00061C34">
        <w:rPr>
          <w:rFonts w:ascii="黑体" w:eastAsia="黑体" w:hAnsi="黑体" w:hint="eastAsia"/>
          <w:szCs w:val="32"/>
        </w:rPr>
        <w:t>部门整体预算批复及支出安排情况</w:t>
      </w:r>
    </w:p>
    <w:p w:rsidR="00BD387C" w:rsidRPr="00AD510D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（一）财政下达202</w:t>
      </w:r>
      <w:r w:rsidR="00C26978">
        <w:rPr>
          <w:rFonts w:ascii="仿宋_GB2312"/>
          <w:szCs w:val="32"/>
        </w:rPr>
        <w:t>2</w:t>
      </w:r>
      <w:r w:rsidRPr="00AD510D">
        <w:rPr>
          <w:rFonts w:ascii="仿宋_GB2312" w:hint="eastAsia"/>
          <w:szCs w:val="32"/>
        </w:rPr>
        <w:t>年中心办公、运转经费共计</w:t>
      </w:r>
      <w:r w:rsidR="001E2ECF">
        <w:rPr>
          <w:rFonts w:ascii="仿宋_GB2312"/>
          <w:szCs w:val="32"/>
        </w:rPr>
        <w:t>186.05</w:t>
      </w:r>
      <w:r w:rsidRPr="00AD510D">
        <w:rPr>
          <w:rFonts w:ascii="仿宋_GB2312" w:hint="eastAsia"/>
          <w:szCs w:val="32"/>
        </w:rPr>
        <w:t>万元。</w:t>
      </w:r>
    </w:p>
    <w:p w:rsidR="00E846C0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其中办公经费</w:t>
      </w:r>
      <w:r w:rsidR="00C26978">
        <w:rPr>
          <w:rFonts w:ascii="仿宋_GB2312"/>
          <w:szCs w:val="32"/>
        </w:rPr>
        <w:t>10.63</w:t>
      </w:r>
      <w:r>
        <w:rPr>
          <w:rFonts w:ascii="仿宋_GB2312" w:hint="eastAsia"/>
          <w:szCs w:val="32"/>
        </w:rPr>
        <w:t>万元，</w:t>
      </w:r>
      <w:proofErr w:type="gramStart"/>
      <w:r>
        <w:rPr>
          <w:rFonts w:ascii="仿宋_GB2312" w:hint="eastAsia"/>
          <w:szCs w:val="32"/>
        </w:rPr>
        <w:t>水电暖费</w:t>
      </w:r>
      <w:proofErr w:type="gramEnd"/>
      <w:r w:rsidR="00C26978">
        <w:rPr>
          <w:rFonts w:ascii="仿宋_GB2312"/>
          <w:szCs w:val="32"/>
        </w:rPr>
        <w:t>19.67</w:t>
      </w:r>
      <w:r>
        <w:rPr>
          <w:rFonts w:ascii="仿宋_GB2312" w:hint="eastAsia"/>
          <w:szCs w:val="32"/>
        </w:rPr>
        <w:t>万元，</w:t>
      </w:r>
      <w:r w:rsidR="001E2ECF">
        <w:rPr>
          <w:rFonts w:ascii="仿宋_GB2312" w:hint="eastAsia"/>
          <w:szCs w:val="32"/>
        </w:rPr>
        <w:t>维修费</w:t>
      </w:r>
      <w:r w:rsidR="001E2ECF">
        <w:rPr>
          <w:rFonts w:ascii="仿宋_GB2312"/>
          <w:szCs w:val="32"/>
        </w:rPr>
        <w:t>4.55</w:t>
      </w:r>
      <w:r>
        <w:rPr>
          <w:rFonts w:ascii="仿宋_GB2312" w:hint="eastAsia"/>
          <w:szCs w:val="32"/>
        </w:rPr>
        <w:t>万</w:t>
      </w:r>
      <w:r w:rsidR="001E2ECF">
        <w:rPr>
          <w:rFonts w:ascii="仿宋_GB2312" w:hint="eastAsia"/>
          <w:szCs w:val="32"/>
        </w:rPr>
        <w:t>元</w:t>
      </w:r>
      <w:r>
        <w:rPr>
          <w:rFonts w:ascii="仿宋_GB2312" w:hint="eastAsia"/>
          <w:szCs w:val="32"/>
        </w:rPr>
        <w:t>，</w:t>
      </w:r>
      <w:r w:rsidR="001E2ECF">
        <w:rPr>
          <w:rFonts w:ascii="仿宋_GB2312" w:hint="eastAsia"/>
          <w:szCs w:val="32"/>
        </w:rPr>
        <w:t>印刷费</w:t>
      </w:r>
      <w:r w:rsidR="001E2ECF">
        <w:rPr>
          <w:rFonts w:ascii="仿宋_GB2312"/>
          <w:szCs w:val="32"/>
        </w:rPr>
        <w:t>0.07</w:t>
      </w:r>
      <w:r w:rsidR="001E2ECF">
        <w:rPr>
          <w:rFonts w:ascii="仿宋_GB2312" w:hint="eastAsia"/>
          <w:szCs w:val="32"/>
        </w:rPr>
        <w:t>万元，邮电费0</w:t>
      </w:r>
      <w:r w:rsidR="001E2ECF">
        <w:rPr>
          <w:rFonts w:ascii="仿宋_GB2312"/>
          <w:szCs w:val="32"/>
        </w:rPr>
        <w:t>.34</w:t>
      </w:r>
      <w:r w:rsidR="001E2ECF">
        <w:rPr>
          <w:rFonts w:ascii="仿宋_GB2312" w:hint="eastAsia"/>
          <w:szCs w:val="32"/>
        </w:rPr>
        <w:t>万元，办公楼租金1</w:t>
      </w:r>
      <w:r w:rsidR="001E2ECF">
        <w:rPr>
          <w:rFonts w:ascii="仿宋_GB2312"/>
          <w:szCs w:val="32"/>
        </w:rPr>
        <w:t>09.69</w:t>
      </w:r>
      <w:r w:rsidR="001E2ECF">
        <w:rPr>
          <w:rFonts w:ascii="仿宋_GB2312" w:hint="eastAsia"/>
          <w:szCs w:val="32"/>
        </w:rPr>
        <w:t>万元，</w:t>
      </w:r>
      <w:r>
        <w:rPr>
          <w:rFonts w:ascii="仿宋_GB2312" w:hint="eastAsia"/>
          <w:szCs w:val="32"/>
        </w:rPr>
        <w:t>“12345”热线人员及</w:t>
      </w:r>
      <w:r w:rsidR="001E2ECF">
        <w:rPr>
          <w:rFonts w:ascii="仿宋_GB2312" w:hint="eastAsia"/>
          <w:szCs w:val="32"/>
        </w:rPr>
        <w:t>保洁、保安劳务费</w:t>
      </w:r>
      <w:r w:rsidR="001E2ECF">
        <w:rPr>
          <w:rFonts w:ascii="仿宋_GB2312"/>
          <w:szCs w:val="32"/>
        </w:rPr>
        <w:t>41.08</w:t>
      </w:r>
      <w:r>
        <w:rPr>
          <w:rFonts w:ascii="仿宋_GB2312" w:hint="eastAsia"/>
          <w:szCs w:val="32"/>
        </w:rPr>
        <w:t>万元</w:t>
      </w:r>
      <w:r w:rsidR="00E846C0">
        <w:rPr>
          <w:rFonts w:ascii="仿宋_GB2312" w:hint="eastAsia"/>
          <w:szCs w:val="32"/>
        </w:rPr>
        <w:t>。</w:t>
      </w:r>
    </w:p>
    <w:p w:rsidR="00BD387C" w:rsidRPr="00AD510D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（二）中心经费支出情况</w:t>
      </w:r>
    </w:p>
    <w:p w:rsidR="006B1DC8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（1）</w:t>
      </w:r>
      <w:r w:rsidR="006B1DC8" w:rsidRPr="00AD510D">
        <w:rPr>
          <w:rFonts w:ascii="仿宋_GB2312" w:hint="eastAsia"/>
          <w:szCs w:val="32"/>
        </w:rPr>
        <w:t>办公经费</w:t>
      </w:r>
      <w:r w:rsidRPr="00AD510D">
        <w:rPr>
          <w:rFonts w:ascii="仿宋_GB2312" w:hint="eastAsia"/>
          <w:szCs w:val="32"/>
        </w:rPr>
        <w:t>支出</w:t>
      </w:r>
      <w:r w:rsidR="001E2ECF">
        <w:rPr>
          <w:rFonts w:ascii="仿宋_GB2312"/>
          <w:szCs w:val="32"/>
        </w:rPr>
        <w:t>10.63</w:t>
      </w:r>
      <w:r w:rsidRPr="00AD510D">
        <w:rPr>
          <w:rFonts w:ascii="仿宋_GB2312" w:hint="eastAsia"/>
          <w:szCs w:val="32"/>
        </w:rPr>
        <w:t>万元。</w:t>
      </w:r>
    </w:p>
    <w:p w:rsidR="006B1DC8" w:rsidRPr="00AD510D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（2）</w:t>
      </w:r>
      <w:proofErr w:type="gramStart"/>
      <w:r w:rsidR="006B1DC8" w:rsidRPr="00AD510D">
        <w:rPr>
          <w:rFonts w:ascii="仿宋_GB2312" w:hint="eastAsia"/>
          <w:szCs w:val="32"/>
        </w:rPr>
        <w:t>水电暖费</w:t>
      </w:r>
      <w:r w:rsidRPr="00AD510D">
        <w:rPr>
          <w:rFonts w:ascii="仿宋_GB2312" w:hint="eastAsia"/>
          <w:szCs w:val="32"/>
        </w:rPr>
        <w:t>支出</w:t>
      </w:r>
      <w:proofErr w:type="gramEnd"/>
      <w:r w:rsidR="001E2ECF">
        <w:rPr>
          <w:rFonts w:ascii="仿宋_GB2312"/>
          <w:szCs w:val="32"/>
        </w:rPr>
        <w:t>19.67</w:t>
      </w:r>
      <w:r w:rsidRPr="00AD510D">
        <w:rPr>
          <w:rFonts w:ascii="仿宋_GB2312" w:hint="eastAsia"/>
          <w:szCs w:val="32"/>
        </w:rPr>
        <w:t>万元。</w:t>
      </w:r>
    </w:p>
    <w:p w:rsidR="006B1DC8" w:rsidRPr="00AD510D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（3）</w:t>
      </w:r>
      <w:r w:rsidR="001E2ECF">
        <w:rPr>
          <w:rFonts w:ascii="仿宋_GB2312" w:hint="eastAsia"/>
          <w:szCs w:val="32"/>
        </w:rPr>
        <w:t>办公楼租金</w:t>
      </w:r>
      <w:r w:rsidRPr="00AD510D">
        <w:rPr>
          <w:rFonts w:ascii="仿宋_GB2312" w:hint="eastAsia"/>
          <w:szCs w:val="32"/>
        </w:rPr>
        <w:t>支出</w:t>
      </w:r>
      <w:r w:rsidR="001E2ECF">
        <w:rPr>
          <w:rFonts w:ascii="仿宋_GB2312"/>
          <w:szCs w:val="32"/>
        </w:rPr>
        <w:t>109.69</w:t>
      </w:r>
      <w:r w:rsidRPr="00AD510D">
        <w:rPr>
          <w:rFonts w:ascii="仿宋_GB2312" w:hint="eastAsia"/>
          <w:szCs w:val="32"/>
        </w:rPr>
        <w:t>万元。</w:t>
      </w:r>
    </w:p>
    <w:p w:rsidR="00BD387C" w:rsidRDefault="00BD387C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（4）“12345”热线人员</w:t>
      </w:r>
      <w:r w:rsidR="001E2ECF">
        <w:rPr>
          <w:rFonts w:ascii="仿宋_GB2312" w:hint="eastAsia"/>
          <w:szCs w:val="32"/>
        </w:rPr>
        <w:t>、保安保洁</w:t>
      </w:r>
      <w:r w:rsidRPr="00AD510D">
        <w:rPr>
          <w:rFonts w:ascii="仿宋_GB2312" w:hint="eastAsia"/>
          <w:szCs w:val="32"/>
        </w:rPr>
        <w:t>工资、社保及劳务派遣费支出</w:t>
      </w:r>
      <w:r w:rsidR="001E2ECF">
        <w:rPr>
          <w:rFonts w:ascii="仿宋_GB2312"/>
          <w:szCs w:val="32"/>
        </w:rPr>
        <w:t>41.08</w:t>
      </w:r>
      <w:r w:rsidRPr="00AD510D">
        <w:rPr>
          <w:rFonts w:ascii="仿宋_GB2312" w:hint="eastAsia"/>
          <w:szCs w:val="32"/>
        </w:rPr>
        <w:t>万元。</w:t>
      </w:r>
    </w:p>
    <w:p w:rsidR="001E2ECF" w:rsidRDefault="001E2ECF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（5）邮电费支出</w:t>
      </w:r>
      <w:r>
        <w:rPr>
          <w:rFonts w:ascii="仿宋_GB2312"/>
          <w:szCs w:val="32"/>
        </w:rPr>
        <w:t>0.34</w:t>
      </w:r>
      <w:r>
        <w:rPr>
          <w:rFonts w:ascii="仿宋_GB2312" w:hint="eastAsia"/>
          <w:szCs w:val="32"/>
        </w:rPr>
        <w:t>万元。</w:t>
      </w:r>
    </w:p>
    <w:p w:rsidR="001E2ECF" w:rsidRDefault="001E2ECF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（6）维修费支出4</w:t>
      </w:r>
      <w:r>
        <w:rPr>
          <w:rFonts w:ascii="仿宋_GB2312"/>
          <w:szCs w:val="32"/>
        </w:rPr>
        <w:t>.55</w:t>
      </w:r>
      <w:r>
        <w:rPr>
          <w:rFonts w:ascii="仿宋_GB2312" w:hint="eastAsia"/>
          <w:szCs w:val="32"/>
        </w:rPr>
        <w:t>万元。</w:t>
      </w:r>
    </w:p>
    <w:p w:rsidR="001E2ECF" w:rsidRPr="00AD510D" w:rsidRDefault="001E2ECF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（7）印刷费支出0</w:t>
      </w:r>
      <w:r>
        <w:rPr>
          <w:rFonts w:ascii="仿宋_GB2312"/>
          <w:szCs w:val="32"/>
        </w:rPr>
        <w:t>.07</w:t>
      </w:r>
      <w:r>
        <w:rPr>
          <w:rFonts w:ascii="仿宋_GB2312" w:hint="eastAsia"/>
          <w:szCs w:val="32"/>
        </w:rPr>
        <w:t>万元。</w:t>
      </w:r>
    </w:p>
    <w:p w:rsidR="00BB168B" w:rsidRPr="008C50D6" w:rsidRDefault="007B42CD" w:rsidP="00F94D69">
      <w:pPr>
        <w:pStyle w:val="a4"/>
        <w:spacing w:line="580" w:lineRule="exact"/>
        <w:rPr>
          <w:rFonts w:ascii="黑体" w:eastAsia="黑体" w:hAnsi="黑体"/>
          <w:szCs w:val="32"/>
        </w:rPr>
      </w:pPr>
      <w:r w:rsidRPr="008C50D6">
        <w:rPr>
          <w:rFonts w:ascii="黑体" w:eastAsia="黑体" w:hAnsi="黑体" w:hint="eastAsia"/>
          <w:szCs w:val="32"/>
        </w:rPr>
        <w:t>三</w:t>
      </w:r>
      <w:r w:rsidR="00131146" w:rsidRPr="008C50D6">
        <w:rPr>
          <w:rFonts w:ascii="黑体" w:eastAsia="黑体" w:hAnsi="黑体" w:hint="eastAsia"/>
          <w:szCs w:val="32"/>
        </w:rPr>
        <w:t>、评价工作开展</w:t>
      </w:r>
    </w:p>
    <w:p w:rsidR="00BB168B" w:rsidRPr="008C50D6" w:rsidRDefault="00131146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>（一）绩效评价实施过程</w:t>
      </w:r>
    </w:p>
    <w:p w:rsidR="00F94CB6" w:rsidRDefault="00F94CB6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lastRenderedPageBreak/>
        <w:t>绩效评价实施</w:t>
      </w:r>
      <w:r>
        <w:rPr>
          <w:rFonts w:ascii="仿宋_GB2312" w:hint="eastAsia"/>
          <w:szCs w:val="32"/>
        </w:rPr>
        <w:t>根据单位实际项目展开自评，严格按照文件规定要求，本着实事求是、科学严谨的态度，如实反映本单位</w:t>
      </w:r>
      <w:r w:rsidRPr="00AD510D">
        <w:rPr>
          <w:rFonts w:ascii="仿宋_GB2312" w:hint="eastAsia"/>
          <w:szCs w:val="32"/>
        </w:rPr>
        <w:t>整体支出绩效</w:t>
      </w:r>
      <w:r>
        <w:rPr>
          <w:rFonts w:ascii="仿宋_GB2312" w:hint="eastAsia"/>
          <w:szCs w:val="32"/>
        </w:rPr>
        <w:t>情况及目标实现结果，从</w:t>
      </w:r>
      <w:r w:rsidRPr="00F94CB6">
        <w:rPr>
          <w:rFonts w:ascii="仿宋_GB2312" w:hint="eastAsia"/>
          <w:szCs w:val="32"/>
        </w:rPr>
        <w:t>年度主要任务完成情况</w:t>
      </w:r>
      <w:r>
        <w:rPr>
          <w:rFonts w:ascii="仿宋_GB2312" w:hint="eastAsia"/>
          <w:szCs w:val="32"/>
        </w:rPr>
        <w:t>、年度总体目标完成情况、年度绩效指标完成情况</w:t>
      </w:r>
      <w:r w:rsidR="00171152">
        <w:rPr>
          <w:rFonts w:ascii="仿宋_GB2312" w:hint="eastAsia"/>
          <w:szCs w:val="32"/>
        </w:rPr>
        <w:t>三个方面</w:t>
      </w:r>
      <w:r>
        <w:rPr>
          <w:rFonts w:ascii="仿宋_GB2312" w:hint="eastAsia"/>
          <w:szCs w:val="32"/>
        </w:rPr>
        <w:t>入手，一项一项进行细化打分分析</w:t>
      </w:r>
      <w:proofErr w:type="gramStart"/>
      <w:r>
        <w:rPr>
          <w:rFonts w:ascii="仿宋_GB2312" w:hint="eastAsia"/>
          <w:szCs w:val="32"/>
        </w:rPr>
        <w:t>研</w:t>
      </w:r>
      <w:proofErr w:type="gramEnd"/>
      <w:r>
        <w:rPr>
          <w:rFonts w:ascii="仿宋_GB2312" w:hint="eastAsia"/>
          <w:szCs w:val="32"/>
        </w:rPr>
        <w:t>判，对本单位</w:t>
      </w:r>
      <w:r w:rsidR="00E846C0">
        <w:rPr>
          <w:rFonts w:ascii="仿宋_GB2312" w:hint="eastAsia"/>
          <w:szCs w:val="32"/>
        </w:rPr>
        <w:t>整体支出绩效</w:t>
      </w:r>
      <w:r>
        <w:rPr>
          <w:rFonts w:ascii="仿宋_GB2312" w:hint="eastAsia"/>
          <w:szCs w:val="32"/>
        </w:rPr>
        <w:t>开展了全面</w:t>
      </w:r>
      <w:r w:rsidR="00171152">
        <w:rPr>
          <w:rFonts w:ascii="仿宋_GB2312" w:hint="eastAsia"/>
          <w:szCs w:val="32"/>
        </w:rPr>
        <w:t>支出评价</w:t>
      </w:r>
      <w:r>
        <w:rPr>
          <w:rFonts w:ascii="仿宋_GB2312" w:hint="eastAsia"/>
          <w:szCs w:val="32"/>
        </w:rPr>
        <w:t>，自评结果真实、准确、客观。</w:t>
      </w:r>
    </w:p>
    <w:p w:rsidR="00BB168B" w:rsidRPr="008C50D6" w:rsidRDefault="007B42CD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>（二）</w:t>
      </w:r>
      <w:r w:rsidR="00131146" w:rsidRPr="008C50D6">
        <w:rPr>
          <w:rFonts w:ascii="楷体_GB2312" w:eastAsia="楷体_GB2312" w:hint="eastAsia"/>
          <w:b/>
          <w:szCs w:val="32"/>
        </w:rPr>
        <w:t>绩效评价整体结果概况</w:t>
      </w:r>
    </w:p>
    <w:p w:rsidR="007B42CD" w:rsidRPr="00AD510D" w:rsidRDefault="007B42CD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经单位评判小组自评，</w:t>
      </w:r>
      <w:r w:rsidRPr="00F94CB6">
        <w:rPr>
          <w:rFonts w:ascii="仿宋_GB2312" w:hint="eastAsia"/>
          <w:szCs w:val="32"/>
        </w:rPr>
        <w:t>主要任务完成情况</w:t>
      </w:r>
      <w:r>
        <w:rPr>
          <w:rFonts w:ascii="仿宋_GB2312" w:hint="eastAsia"/>
          <w:szCs w:val="32"/>
        </w:rPr>
        <w:t>10分，年度绩效指标完成情况90分，</w:t>
      </w:r>
      <w:r w:rsidRPr="00AD510D">
        <w:rPr>
          <w:rFonts w:ascii="仿宋_GB2312" w:hint="eastAsia"/>
          <w:szCs w:val="32"/>
        </w:rPr>
        <w:t>整体评价为优秀。</w:t>
      </w:r>
    </w:p>
    <w:p w:rsidR="00BB168B" w:rsidRPr="008C50D6" w:rsidRDefault="007B42CD" w:rsidP="00F94D69">
      <w:pPr>
        <w:pStyle w:val="a4"/>
        <w:spacing w:line="580" w:lineRule="exact"/>
        <w:rPr>
          <w:rFonts w:ascii="黑体" w:eastAsia="黑体" w:hAnsi="黑体"/>
          <w:szCs w:val="32"/>
        </w:rPr>
      </w:pPr>
      <w:r w:rsidRPr="008C50D6">
        <w:rPr>
          <w:rFonts w:ascii="黑体" w:eastAsia="黑体" w:hAnsi="黑体" w:hint="eastAsia"/>
          <w:szCs w:val="32"/>
        </w:rPr>
        <w:t>四</w:t>
      </w:r>
      <w:r w:rsidR="00131146" w:rsidRPr="008C50D6">
        <w:rPr>
          <w:rFonts w:ascii="黑体" w:eastAsia="黑体" w:hAnsi="黑体" w:hint="eastAsia"/>
          <w:szCs w:val="32"/>
        </w:rPr>
        <w:t>、部门整体支出绩效评价分析</w:t>
      </w:r>
    </w:p>
    <w:p w:rsidR="00BB168B" w:rsidRPr="008C50D6" w:rsidRDefault="00131146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 xml:space="preserve">（一）投入情况分析 </w:t>
      </w:r>
    </w:p>
    <w:p w:rsidR="00BB168B" w:rsidRPr="008C50D6" w:rsidRDefault="00131146" w:rsidP="00F94D69">
      <w:pPr>
        <w:pStyle w:val="a4"/>
        <w:spacing w:line="580" w:lineRule="exact"/>
        <w:rPr>
          <w:rFonts w:ascii="仿宋_GB2312"/>
          <w:b/>
          <w:szCs w:val="32"/>
        </w:rPr>
      </w:pPr>
      <w:r w:rsidRPr="008C50D6">
        <w:rPr>
          <w:rFonts w:ascii="仿宋_GB2312"/>
          <w:b/>
          <w:szCs w:val="32"/>
        </w:rPr>
        <w:t>1．</w:t>
      </w:r>
      <w:r w:rsidRPr="008C50D6">
        <w:rPr>
          <w:rFonts w:ascii="仿宋_GB2312" w:hint="eastAsia"/>
          <w:b/>
          <w:szCs w:val="32"/>
        </w:rPr>
        <w:t>预算编制</w:t>
      </w:r>
      <w:r w:rsidRPr="008C50D6">
        <w:rPr>
          <w:rFonts w:ascii="仿宋_GB2312"/>
          <w:b/>
          <w:szCs w:val="32"/>
        </w:rPr>
        <w:t>情况分析</w:t>
      </w:r>
      <w:r w:rsidRPr="008C50D6">
        <w:rPr>
          <w:rFonts w:ascii="仿宋_GB2312" w:hint="eastAsia"/>
          <w:b/>
          <w:szCs w:val="32"/>
        </w:rPr>
        <w:t>：</w:t>
      </w:r>
    </w:p>
    <w:p w:rsidR="001E2DC1" w:rsidRPr="00AD510D" w:rsidRDefault="00097EA9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本单位为预算</w:t>
      </w:r>
      <w:r w:rsidR="00E52544">
        <w:rPr>
          <w:rFonts w:ascii="仿宋_GB2312" w:hint="eastAsia"/>
          <w:szCs w:val="32"/>
        </w:rPr>
        <w:t>一</w:t>
      </w:r>
      <w:r w:rsidRPr="00AD510D">
        <w:rPr>
          <w:rFonts w:ascii="仿宋_GB2312" w:hint="eastAsia"/>
          <w:szCs w:val="32"/>
        </w:rPr>
        <w:t>级单位，基础信息真实、完整、准确，绩效目标符合国家法律法规、国民经济和社会发展总体规划；符合部门制定的中长期实施规划，绩效目标依据充分。</w:t>
      </w:r>
    </w:p>
    <w:p w:rsidR="00BB168B" w:rsidRPr="008C50D6" w:rsidRDefault="00131146" w:rsidP="00F94D69">
      <w:pPr>
        <w:pStyle w:val="a4"/>
        <w:spacing w:line="580" w:lineRule="exact"/>
        <w:rPr>
          <w:rFonts w:ascii="仿宋_GB2312"/>
          <w:b/>
          <w:szCs w:val="32"/>
        </w:rPr>
      </w:pPr>
      <w:r w:rsidRPr="008C50D6">
        <w:rPr>
          <w:rFonts w:ascii="仿宋_GB2312"/>
          <w:b/>
          <w:szCs w:val="32"/>
        </w:rPr>
        <w:t>2．预算配置情况分析</w:t>
      </w:r>
      <w:r w:rsidRPr="008C50D6">
        <w:rPr>
          <w:rFonts w:ascii="仿宋_GB2312" w:hint="eastAsia"/>
          <w:b/>
          <w:szCs w:val="32"/>
        </w:rPr>
        <w:t>：</w:t>
      </w:r>
    </w:p>
    <w:p w:rsidR="00097EA9" w:rsidRPr="00AD510D" w:rsidRDefault="00FA5F44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县政务服务中心为全额财政拨款事业单位，机构编制部门核定事业编制8人,年初8人，</w:t>
      </w:r>
      <w:r w:rsidR="00C63225">
        <w:rPr>
          <w:rFonts w:ascii="仿宋_GB2312" w:hint="eastAsia"/>
          <w:szCs w:val="32"/>
        </w:rPr>
        <w:t>年终8人</w:t>
      </w:r>
      <w:r w:rsidRPr="00AD510D">
        <w:rPr>
          <w:rFonts w:ascii="仿宋_GB2312" w:hint="eastAsia"/>
          <w:szCs w:val="32"/>
        </w:rPr>
        <w:t>，在职人员控制率达100%，人员配置合理，工资按人社核定标准发放；本单位无</w:t>
      </w:r>
      <w:r w:rsidR="000731EE" w:rsidRPr="00AD510D">
        <w:rPr>
          <w:rFonts w:ascii="仿宋_GB2312" w:hint="eastAsia"/>
          <w:szCs w:val="32"/>
        </w:rPr>
        <w:t>“三公”</w:t>
      </w:r>
      <w:r w:rsidRPr="00AD510D">
        <w:rPr>
          <w:rFonts w:ascii="仿宋_GB2312" w:hint="eastAsia"/>
          <w:szCs w:val="32"/>
        </w:rPr>
        <w:t>经费支出</w:t>
      </w:r>
      <w:r w:rsidR="001C619E" w:rsidRPr="00AD510D">
        <w:rPr>
          <w:rFonts w:ascii="仿宋_GB2312" w:hint="eastAsia"/>
          <w:szCs w:val="32"/>
        </w:rPr>
        <w:t>，年初预算经费优先安排保运转支出，主要用于水费、电费、人员劳务费的支出。</w:t>
      </w:r>
    </w:p>
    <w:p w:rsidR="00BB168B" w:rsidRPr="008C50D6" w:rsidRDefault="00131146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lastRenderedPageBreak/>
        <w:t>（二）过程情况分析</w:t>
      </w:r>
    </w:p>
    <w:p w:rsidR="00D14DE9" w:rsidRPr="008C50D6" w:rsidRDefault="00D14DE9" w:rsidP="00F94D69">
      <w:pPr>
        <w:pStyle w:val="a4"/>
        <w:spacing w:line="580" w:lineRule="exact"/>
        <w:rPr>
          <w:rFonts w:ascii="仿宋_GB2312"/>
          <w:b/>
          <w:szCs w:val="32"/>
        </w:rPr>
      </w:pPr>
      <w:r w:rsidRPr="008C50D6">
        <w:rPr>
          <w:rFonts w:ascii="仿宋_GB2312"/>
          <w:b/>
          <w:szCs w:val="32"/>
        </w:rPr>
        <w:t>1．预算执行情况分析</w:t>
      </w:r>
    </w:p>
    <w:p w:rsidR="001C619E" w:rsidRPr="00AD510D" w:rsidRDefault="001C619E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本年度预算完成率达</w:t>
      </w:r>
      <w:r w:rsidR="00605DBE">
        <w:rPr>
          <w:rFonts w:ascii="仿宋_GB2312"/>
          <w:szCs w:val="32"/>
        </w:rPr>
        <w:t>100</w:t>
      </w:r>
      <w:r w:rsidRPr="00AD510D">
        <w:rPr>
          <w:rFonts w:ascii="仿宋_GB2312" w:hint="eastAsia"/>
          <w:szCs w:val="32"/>
        </w:rPr>
        <w:t>%</w:t>
      </w:r>
      <w:r w:rsidR="00605DBE">
        <w:rPr>
          <w:rFonts w:ascii="仿宋_GB2312" w:hint="eastAsia"/>
          <w:szCs w:val="32"/>
        </w:rPr>
        <w:t>，</w:t>
      </w:r>
      <w:r w:rsidRPr="00AD510D">
        <w:rPr>
          <w:rFonts w:ascii="仿宋_GB2312" w:hint="eastAsia"/>
          <w:szCs w:val="32"/>
        </w:rPr>
        <w:t>所有资金都</w:t>
      </w:r>
      <w:r w:rsidR="006E0BF1">
        <w:rPr>
          <w:rFonts w:ascii="仿宋_GB2312" w:hint="eastAsia"/>
          <w:szCs w:val="32"/>
        </w:rPr>
        <w:t>已</w:t>
      </w:r>
      <w:r w:rsidRPr="00AD510D">
        <w:rPr>
          <w:rFonts w:ascii="仿宋_GB2312" w:hint="eastAsia"/>
          <w:szCs w:val="32"/>
        </w:rPr>
        <w:t>支付完毕，无结存、结转资金，</w:t>
      </w:r>
      <w:r w:rsidR="00605DBE">
        <w:rPr>
          <w:rFonts w:ascii="仿宋_GB2312" w:hint="eastAsia"/>
          <w:szCs w:val="32"/>
        </w:rPr>
        <w:t>预算资金优先用于人员、水电基本支出</w:t>
      </w:r>
      <w:r w:rsidRPr="00AD510D">
        <w:rPr>
          <w:rFonts w:ascii="仿宋_GB2312" w:hint="eastAsia"/>
          <w:szCs w:val="32"/>
        </w:rPr>
        <w:t>，每月</w:t>
      </w:r>
      <w:r w:rsidR="00605DBE">
        <w:rPr>
          <w:rFonts w:ascii="仿宋_GB2312" w:hint="eastAsia"/>
          <w:szCs w:val="32"/>
        </w:rPr>
        <w:t>及时</w:t>
      </w:r>
      <w:r w:rsidRPr="00AD510D">
        <w:rPr>
          <w:rFonts w:ascii="仿宋_GB2312" w:hint="eastAsia"/>
          <w:szCs w:val="32"/>
        </w:rPr>
        <w:t>支付保洁、就业援助人员、12345热线人员劳务费</w:t>
      </w:r>
      <w:r w:rsidR="00605DBE">
        <w:rPr>
          <w:rFonts w:ascii="仿宋_GB2312" w:hint="eastAsia"/>
          <w:szCs w:val="32"/>
        </w:rPr>
        <w:t>；</w:t>
      </w:r>
      <w:r w:rsidRPr="00AD510D">
        <w:rPr>
          <w:rFonts w:ascii="仿宋_GB2312" w:hint="eastAsia"/>
          <w:szCs w:val="32"/>
        </w:rPr>
        <w:t>水费、电费</w:t>
      </w:r>
      <w:r w:rsidR="00605DBE">
        <w:rPr>
          <w:rFonts w:ascii="仿宋_GB2312" w:hint="eastAsia"/>
          <w:szCs w:val="32"/>
        </w:rPr>
        <w:t>、邮电费</w:t>
      </w:r>
      <w:r w:rsidRPr="00AD510D">
        <w:rPr>
          <w:rFonts w:ascii="仿宋_GB2312" w:hint="eastAsia"/>
          <w:szCs w:val="32"/>
        </w:rPr>
        <w:t>支付及时；</w:t>
      </w:r>
      <w:bookmarkStart w:id="1" w:name="_Hlk196236341"/>
      <w:bookmarkStart w:id="2" w:name="OLE_LINK1"/>
      <w:r w:rsidRPr="00AD510D">
        <w:rPr>
          <w:rFonts w:ascii="仿宋_GB2312" w:hint="eastAsia"/>
          <w:szCs w:val="32"/>
        </w:rPr>
        <w:t>“三公</w:t>
      </w:r>
      <w:r w:rsidR="000731EE" w:rsidRPr="00AD510D">
        <w:rPr>
          <w:rFonts w:ascii="仿宋_GB2312" w:hint="eastAsia"/>
          <w:szCs w:val="32"/>
        </w:rPr>
        <w:t>”</w:t>
      </w:r>
      <w:bookmarkEnd w:id="1"/>
      <w:bookmarkEnd w:id="2"/>
      <w:r w:rsidRPr="00AD510D">
        <w:rPr>
          <w:rFonts w:ascii="仿宋_GB2312" w:hint="eastAsia"/>
          <w:szCs w:val="32"/>
        </w:rPr>
        <w:t>经费支出为0，单位政府采购严格按照采购程序执行，在甘肃政府采购网上传资料，上级审核后相关部门备案，最后按照备案审方式进行物资采购。采购程序正规、合理。无超预算采购。</w:t>
      </w:r>
    </w:p>
    <w:p w:rsidR="00BB168B" w:rsidRPr="008C50D6" w:rsidRDefault="00131146" w:rsidP="00F94D69">
      <w:pPr>
        <w:pStyle w:val="a4"/>
        <w:spacing w:line="580" w:lineRule="exact"/>
        <w:rPr>
          <w:rFonts w:ascii="仿宋_GB2312"/>
          <w:b/>
          <w:szCs w:val="32"/>
        </w:rPr>
      </w:pPr>
      <w:r w:rsidRPr="008C50D6">
        <w:rPr>
          <w:rFonts w:ascii="仿宋_GB2312" w:hint="eastAsia"/>
          <w:b/>
          <w:szCs w:val="32"/>
        </w:rPr>
        <w:t>2．预算管理情况分析</w:t>
      </w:r>
    </w:p>
    <w:p w:rsidR="00D14DE9" w:rsidRPr="00AD510D" w:rsidRDefault="00D14DE9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单位已建立财务管理制度及内部控制制度，预算管理制度健全，合法合</w:t>
      </w:r>
      <w:proofErr w:type="gramStart"/>
      <w:r w:rsidRPr="00AD510D">
        <w:rPr>
          <w:rFonts w:ascii="仿宋_GB2312" w:hint="eastAsia"/>
          <w:szCs w:val="32"/>
        </w:rPr>
        <w:t>规</w:t>
      </w:r>
      <w:proofErr w:type="gramEnd"/>
      <w:r w:rsidRPr="00AD510D">
        <w:rPr>
          <w:rFonts w:ascii="仿宋_GB2312" w:hint="eastAsia"/>
          <w:szCs w:val="32"/>
        </w:rPr>
        <w:t>，制度执行到位；预算资金拨付程序正规，有完整的程序和手续，严格执行国库集中支付，无截留、挤占、挪用、虚列支出等情况；</w:t>
      </w:r>
      <w:r w:rsidR="00D97750" w:rsidRPr="00AD510D">
        <w:rPr>
          <w:rFonts w:ascii="仿宋_GB2312" w:hint="eastAsia"/>
          <w:szCs w:val="32"/>
        </w:rPr>
        <w:t>财务管理符合现行《行政单位账务管理暂行办法》、《行政单位财务规则》和《行政单位会计制度》，会计信息资料真实、准确、完整。</w:t>
      </w:r>
    </w:p>
    <w:p w:rsidR="00BB168B" w:rsidRPr="008C50D6" w:rsidRDefault="00131146" w:rsidP="00F94D69">
      <w:pPr>
        <w:pStyle w:val="a4"/>
        <w:spacing w:line="580" w:lineRule="exact"/>
        <w:rPr>
          <w:rFonts w:ascii="仿宋_GB2312"/>
          <w:b/>
          <w:szCs w:val="32"/>
        </w:rPr>
      </w:pPr>
      <w:r w:rsidRPr="008C50D6">
        <w:rPr>
          <w:rFonts w:ascii="仿宋_GB2312" w:hint="eastAsia"/>
          <w:b/>
          <w:szCs w:val="32"/>
        </w:rPr>
        <w:t>3</w:t>
      </w:r>
      <w:r w:rsidRPr="008C50D6">
        <w:rPr>
          <w:rFonts w:ascii="仿宋_GB2312"/>
          <w:b/>
          <w:szCs w:val="32"/>
        </w:rPr>
        <w:t>．</w:t>
      </w:r>
      <w:r w:rsidRPr="008C50D6">
        <w:rPr>
          <w:rFonts w:ascii="仿宋_GB2312" w:hint="eastAsia"/>
          <w:b/>
          <w:szCs w:val="32"/>
        </w:rPr>
        <w:t>资产管理情况分析</w:t>
      </w:r>
    </w:p>
    <w:p w:rsidR="00517FA7" w:rsidRDefault="00517FA7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资产管理制度合法、合</w:t>
      </w:r>
      <w:proofErr w:type="gramStart"/>
      <w:r>
        <w:rPr>
          <w:rFonts w:ascii="仿宋_GB2312" w:hint="eastAsia"/>
          <w:szCs w:val="32"/>
        </w:rPr>
        <w:t>规</w:t>
      </w:r>
      <w:proofErr w:type="gramEnd"/>
      <w:r>
        <w:rPr>
          <w:rFonts w:ascii="仿宋_GB2312" w:hint="eastAsia"/>
          <w:szCs w:val="32"/>
        </w:rPr>
        <w:t>、完整，执行有效；资产保存完整，资产配置合理、规范，资产账务管理合</w:t>
      </w:r>
      <w:proofErr w:type="gramStart"/>
      <w:r>
        <w:rPr>
          <w:rFonts w:ascii="仿宋_GB2312" w:hint="eastAsia"/>
          <w:szCs w:val="32"/>
        </w:rPr>
        <w:t>规</w:t>
      </w:r>
      <w:proofErr w:type="gramEnd"/>
      <w:r>
        <w:rPr>
          <w:rFonts w:ascii="仿宋_GB2312" w:hint="eastAsia"/>
          <w:szCs w:val="32"/>
        </w:rPr>
        <w:t>，帐实相符，固定资产利用率达90%。</w:t>
      </w:r>
    </w:p>
    <w:p w:rsidR="00BB168B" w:rsidRPr="008C50D6" w:rsidRDefault="00131146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>（三）产出情况分析</w:t>
      </w:r>
    </w:p>
    <w:p w:rsidR="00BB168B" w:rsidRDefault="00AD510D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按照年初人员职责分工，单位人员能按时完成各自职责范围内任务，认真履行自身职责，圆满完成了本年度各项工作任务。</w:t>
      </w:r>
      <w:r w:rsidRPr="00AD510D">
        <w:rPr>
          <w:rFonts w:ascii="仿宋_GB2312" w:hint="eastAsia"/>
          <w:szCs w:val="32"/>
        </w:rPr>
        <w:t>在履职服务过程中，</w:t>
      </w:r>
      <w:r>
        <w:rPr>
          <w:rFonts w:ascii="仿宋_GB2312" w:hint="eastAsia"/>
          <w:szCs w:val="32"/>
        </w:rPr>
        <w:t>做到了服务受理零推诿，服务方式零距，</w:t>
      </w:r>
      <w:r w:rsidRPr="00AD510D">
        <w:rPr>
          <w:rFonts w:ascii="仿宋_GB2312" w:hint="eastAsia"/>
          <w:szCs w:val="32"/>
        </w:rPr>
        <w:t>服务质量零差错</w:t>
      </w:r>
      <w:r>
        <w:rPr>
          <w:rFonts w:ascii="仿宋_GB2312" w:hint="eastAsia"/>
          <w:szCs w:val="32"/>
        </w:rPr>
        <w:t>，</w:t>
      </w:r>
      <w:r w:rsidRPr="00AD510D">
        <w:rPr>
          <w:rFonts w:ascii="仿宋_GB2312" w:hint="eastAsia"/>
          <w:szCs w:val="32"/>
        </w:rPr>
        <w:t>服务结果零投诉。</w:t>
      </w:r>
      <w:r>
        <w:rPr>
          <w:rFonts w:ascii="仿宋_GB2312" w:hint="eastAsia"/>
          <w:szCs w:val="32"/>
        </w:rPr>
        <w:t>受到办事群众的一致好评。</w:t>
      </w:r>
    </w:p>
    <w:p w:rsidR="00AD510D" w:rsidRPr="008C50D6" w:rsidRDefault="00131146" w:rsidP="00F94D69">
      <w:pPr>
        <w:pStyle w:val="a4"/>
        <w:spacing w:line="580" w:lineRule="exact"/>
        <w:rPr>
          <w:rFonts w:ascii="楷体_GB2312" w:eastAsia="楷体_GB2312"/>
          <w:b/>
          <w:szCs w:val="32"/>
        </w:rPr>
      </w:pPr>
      <w:r w:rsidRPr="008C50D6">
        <w:rPr>
          <w:rFonts w:ascii="楷体_GB2312" w:eastAsia="楷体_GB2312" w:hint="eastAsia"/>
          <w:b/>
          <w:szCs w:val="32"/>
        </w:rPr>
        <w:t>（四）效益情况分析</w:t>
      </w:r>
      <w:r w:rsidR="00AD510D" w:rsidRPr="008C50D6">
        <w:rPr>
          <w:rFonts w:ascii="楷体_GB2312" w:eastAsia="楷体_GB2312" w:hint="eastAsia"/>
          <w:b/>
          <w:szCs w:val="32"/>
        </w:rPr>
        <w:t xml:space="preserve">   </w:t>
      </w:r>
    </w:p>
    <w:p w:rsidR="00AD510D" w:rsidRPr="00AD510D" w:rsidRDefault="00AD510D" w:rsidP="00F94D69">
      <w:pPr>
        <w:pStyle w:val="a4"/>
        <w:spacing w:line="580" w:lineRule="exact"/>
        <w:rPr>
          <w:rFonts w:ascii="仿宋_GB2312"/>
          <w:szCs w:val="32"/>
        </w:rPr>
      </w:pPr>
      <w:r w:rsidRPr="00AD510D">
        <w:rPr>
          <w:rFonts w:ascii="仿宋_GB2312" w:hint="eastAsia"/>
          <w:szCs w:val="32"/>
        </w:rPr>
        <w:t>通过预算支出项目的实施，明显促进了行业精神文明建设；通过</w:t>
      </w:r>
      <w:r>
        <w:rPr>
          <w:rFonts w:ascii="仿宋_GB2312" w:hint="eastAsia"/>
          <w:szCs w:val="32"/>
        </w:rPr>
        <w:t>单位人员</w:t>
      </w:r>
      <w:r w:rsidRPr="00AD510D">
        <w:rPr>
          <w:rFonts w:ascii="仿宋_GB2312" w:hint="eastAsia"/>
          <w:szCs w:val="32"/>
        </w:rPr>
        <w:t>履职明显提高城乡居民生活水平，满足了人们日益增长的物质与文化生活需求；通过预算项目的实施，提高了劳动生产率，降低了劳动强度，促进了劳动人民的身心健康；</w:t>
      </w:r>
      <w:r>
        <w:rPr>
          <w:rFonts w:ascii="仿宋_GB2312" w:hint="eastAsia"/>
          <w:szCs w:val="32"/>
        </w:rPr>
        <w:t>单位</w:t>
      </w:r>
      <w:r w:rsidRPr="00AD510D">
        <w:rPr>
          <w:rFonts w:ascii="仿宋_GB2312" w:hint="eastAsia"/>
          <w:szCs w:val="32"/>
        </w:rPr>
        <w:t>履职行业形象得到了大大提升了，增强了部门影响力</w:t>
      </w:r>
      <w:r w:rsidR="00865E7D">
        <w:rPr>
          <w:rFonts w:ascii="仿宋_GB2312" w:hint="eastAsia"/>
          <w:szCs w:val="32"/>
        </w:rPr>
        <w:t>，各窗口单位</w:t>
      </w:r>
      <w:r w:rsidR="00865E7D" w:rsidRPr="00865E7D">
        <w:rPr>
          <w:rFonts w:ascii="仿宋_GB2312" w:hint="eastAsia"/>
          <w:szCs w:val="32"/>
        </w:rPr>
        <w:t>服务</w:t>
      </w:r>
      <w:r w:rsidR="00865E7D">
        <w:rPr>
          <w:rFonts w:ascii="仿宋_GB2312" w:hint="eastAsia"/>
          <w:szCs w:val="32"/>
        </w:rPr>
        <w:t>质量明显提升，人民群众的获得感、幸福感大幅提升，办事群众满意度达99.99%。</w:t>
      </w:r>
    </w:p>
    <w:p w:rsidR="00BB168B" w:rsidRPr="00061C34" w:rsidRDefault="00061C34" w:rsidP="00F94D69">
      <w:pPr>
        <w:pStyle w:val="a4"/>
        <w:spacing w:line="580" w:lineRule="exact"/>
        <w:rPr>
          <w:rFonts w:ascii="黑体" w:eastAsia="黑体" w:hAnsi="黑体"/>
          <w:szCs w:val="32"/>
        </w:rPr>
      </w:pPr>
      <w:r w:rsidRPr="00061C34">
        <w:rPr>
          <w:rFonts w:ascii="黑体" w:eastAsia="黑体" w:hAnsi="黑体" w:hint="eastAsia"/>
          <w:szCs w:val="32"/>
        </w:rPr>
        <w:t>五、存在的问题</w:t>
      </w:r>
    </w:p>
    <w:p w:rsidR="00F94D69" w:rsidRPr="00724761" w:rsidRDefault="00904139" w:rsidP="00F94D69">
      <w:pPr>
        <w:spacing w:line="580" w:lineRule="exact"/>
        <w:ind w:firstLine="560"/>
        <w:rPr>
          <w:rFonts w:ascii="仿宋_GB2312" w:hAnsi="仿宋_GB2312" w:cs="仿宋_GB2312"/>
          <w:color w:val="FF0000"/>
          <w:szCs w:val="28"/>
        </w:rPr>
      </w:pPr>
      <w:r>
        <w:rPr>
          <w:rFonts w:ascii="仿宋_GB2312" w:hAnsi="仿宋_GB2312" w:cs="仿宋_GB2312" w:hint="eastAsia"/>
          <w:szCs w:val="28"/>
        </w:rPr>
        <w:t>部门预算还不够详细，以往年度新增保安、保洁人员工资、暖气费未纳入预算，每年还需追加，单位刚性支出所缺资金较大。</w:t>
      </w:r>
    </w:p>
    <w:p w:rsidR="006A4C5A" w:rsidRPr="006A5567" w:rsidRDefault="006A4C5A" w:rsidP="00F94D69">
      <w:pPr>
        <w:pStyle w:val="a4"/>
        <w:spacing w:line="580" w:lineRule="exact"/>
        <w:rPr>
          <w:rFonts w:ascii="黑体" w:eastAsia="黑体" w:hAnsi="黑体"/>
          <w:szCs w:val="32"/>
        </w:rPr>
      </w:pPr>
      <w:r w:rsidRPr="006A5567">
        <w:rPr>
          <w:rFonts w:ascii="黑体" w:eastAsia="黑体" w:hAnsi="黑体" w:hint="eastAsia"/>
          <w:szCs w:val="32"/>
        </w:rPr>
        <w:t>六、下步措施</w:t>
      </w:r>
    </w:p>
    <w:p w:rsidR="00AE65E6" w:rsidRDefault="00B61E40" w:rsidP="00AE65E6">
      <w:pPr>
        <w:widowControl/>
        <w:spacing w:line="580" w:lineRule="exact"/>
        <w:ind w:firstLine="56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Cs w:val="28"/>
        </w:rPr>
        <w:t>一是细化部门预算</w:t>
      </w:r>
      <w:r w:rsidR="00AE65E6">
        <w:rPr>
          <w:rFonts w:ascii="仿宋_GB2312" w:hAnsi="仿宋_GB2312" w:cs="仿宋_GB2312" w:hint="eastAsia"/>
          <w:szCs w:val="28"/>
        </w:rPr>
        <w:t>编制。在对部门预算总额与总体目标进行科学测算的基础上，进一步细化基本支出的明细预算。基本支出的人员、公用支出的预算进一步细化。</w:t>
      </w:r>
    </w:p>
    <w:p w:rsidR="006A4C5A" w:rsidRPr="00D60636" w:rsidRDefault="00B61E40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二是</w:t>
      </w:r>
      <w:r w:rsidR="006A4C5A" w:rsidRPr="00D60636">
        <w:rPr>
          <w:rFonts w:ascii="仿宋_GB2312" w:hint="eastAsia"/>
          <w:szCs w:val="32"/>
        </w:rPr>
        <w:t>加强财务内控管理，完善财务管理制度</w:t>
      </w:r>
      <w:r w:rsidR="00D03B1F">
        <w:rPr>
          <w:rFonts w:ascii="仿宋_GB2312" w:hint="eastAsia"/>
          <w:szCs w:val="32"/>
        </w:rPr>
        <w:t>和资产管理制度</w:t>
      </w:r>
      <w:r w:rsidR="006A4C5A" w:rsidRPr="00D60636">
        <w:rPr>
          <w:rFonts w:ascii="仿宋_GB2312" w:hint="eastAsia"/>
          <w:szCs w:val="32"/>
        </w:rPr>
        <w:t>。</w:t>
      </w:r>
    </w:p>
    <w:p w:rsidR="006A4C5A" w:rsidRDefault="00B61E40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三是</w:t>
      </w:r>
      <w:r w:rsidR="00D60636" w:rsidRPr="00D60636">
        <w:rPr>
          <w:rFonts w:ascii="仿宋_GB2312" w:hint="eastAsia"/>
          <w:szCs w:val="32"/>
        </w:rPr>
        <w:t>科学合理设置绩效目标，提高项目绩效管理水平。</w:t>
      </w:r>
    </w:p>
    <w:p w:rsidR="00D60636" w:rsidRDefault="00B61E40" w:rsidP="00F94D69">
      <w:pPr>
        <w:pStyle w:val="a4"/>
        <w:spacing w:line="58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四是完善</w:t>
      </w:r>
      <w:r w:rsidR="00F94D69">
        <w:rPr>
          <w:rFonts w:ascii="仿宋_GB2312" w:hint="eastAsia"/>
          <w:szCs w:val="32"/>
        </w:rPr>
        <w:t>整体绩效目标，实时进行效益情况分析，</w:t>
      </w:r>
      <w:proofErr w:type="gramStart"/>
      <w:r w:rsidR="00F94D69">
        <w:rPr>
          <w:rFonts w:ascii="仿宋_GB2312" w:hint="eastAsia"/>
          <w:szCs w:val="32"/>
        </w:rPr>
        <w:t>研判资金</w:t>
      </w:r>
      <w:proofErr w:type="gramEnd"/>
      <w:r w:rsidR="00F94D69">
        <w:rPr>
          <w:rFonts w:ascii="仿宋_GB2312" w:hint="eastAsia"/>
          <w:szCs w:val="32"/>
        </w:rPr>
        <w:t>使用率，以最小的投入达到最大的收获，确保政务大厅各项工作正常运转。</w:t>
      </w:r>
    </w:p>
    <w:p w:rsidR="00D60636" w:rsidRDefault="00D60636" w:rsidP="00F94D69">
      <w:pPr>
        <w:pStyle w:val="a4"/>
        <w:spacing w:line="580" w:lineRule="exact"/>
        <w:rPr>
          <w:rFonts w:ascii="仿宋_GB2312"/>
          <w:szCs w:val="32"/>
        </w:rPr>
      </w:pPr>
    </w:p>
    <w:p w:rsidR="00BB702C" w:rsidRDefault="00F94D69" w:rsidP="00F94D69">
      <w:pPr>
        <w:pStyle w:val="a4"/>
        <w:spacing w:line="580" w:lineRule="exact"/>
        <w:ind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</w:t>
      </w:r>
    </w:p>
    <w:p w:rsidR="00BB702C" w:rsidRDefault="00BB702C" w:rsidP="00F94D69">
      <w:pPr>
        <w:pStyle w:val="a4"/>
        <w:spacing w:line="580" w:lineRule="exact"/>
        <w:ind w:firstLine="0"/>
        <w:rPr>
          <w:rFonts w:ascii="仿宋_GB2312"/>
          <w:szCs w:val="32"/>
        </w:rPr>
      </w:pPr>
    </w:p>
    <w:p w:rsidR="00061C34" w:rsidRDefault="00BB702C" w:rsidP="00F94D69">
      <w:pPr>
        <w:pStyle w:val="a4"/>
        <w:spacing w:line="580" w:lineRule="exact"/>
        <w:ind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</w:t>
      </w:r>
      <w:r w:rsidR="00545C0B">
        <w:rPr>
          <w:rFonts w:ascii="仿宋_GB2312" w:hint="eastAsia"/>
          <w:szCs w:val="32"/>
        </w:rPr>
        <w:t>临泽县政务服务中心</w:t>
      </w:r>
    </w:p>
    <w:p w:rsidR="00545C0B" w:rsidRPr="00AD510D" w:rsidRDefault="00545C0B" w:rsidP="00545C0B">
      <w:pPr>
        <w:pStyle w:val="a4"/>
        <w:spacing w:line="600" w:lineRule="exact"/>
        <w:ind w:firstLineChars="1423" w:firstLine="455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</w:t>
      </w:r>
      <w:r w:rsidR="00904139"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年</w:t>
      </w:r>
      <w:r w:rsidR="00904139">
        <w:rPr>
          <w:rFonts w:ascii="仿宋_GB2312"/>
          <w:szCs w:val="32"/>
        </w:rPr>
        <w:t>12</w:t>
      </w:r>
      <w:r>
        <w:rPr>
          <w:rFonts w:ascii="仿宋_GB2312" w:hint="eastAsia"/>
          <w:szCs w:val="32"/>
        </w:rPr>
        <w:t>月</w:t>
      </w:r>
      <w:r w:rsidR="00904139">
        <w:rPr>
          <w:rFonts w:ascii="仿宋_GB2312"/>
          <w:szCs w:val="32"/>
        </w:rPr>
        <w:t>28</w:t>
      </w:r>
      <w:r>
        <w:rPr>
          <w:rFonts w:ascii="仿宋_GB2312" w:hint="eastAsia"/>
          <w:szCs w:val="32"/>
        </w:rPr>
        <w:t>日</w:t>
      </w:r>
    </w:p>
    <w:sectPr w:rsidR="00545C0B" w:rsidRPr="00AD510D" w:rsidSect="00D94EF4">
      <w:footerReference w:type="even" r:id="rId9"/>
      <w:footerReference w:type="default" r:id="rId10"/>
      <w:pgSz w:w="11906" w:h="16838" w:code="9"/>
      <w:pgMar w:top="2155" w:right="1531" w:bottom="1588" w:left="1588" w:header="851" w:footer="1418" w:gutter="0"/>
      <w:pgNumType w:fmt="numberInDash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C7C" w:rsidRDefault="00290C7C">
      <w:pPr>
        <w:spacing w:line="240" w:lineRule="auto"/>
      </w:pPr>
      <w:r>
        <w:separator/>
      </w:r>
    </w:p>
  </w:endnote>
  <w:endnote w:type="continuationSeparator" w:id="0">
    <w:p w:rsidR="00290C7C" w:rsidRDefault="00290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eastAsiaTheme="minorEastAsia" w:hAnsiTheme="minorEastAsia"/>
        <w:sz w:val="28"/>
        <w:szCs w:val="28"/>
      </w:rPr>
      <w:id w:val="8913688"/>
      <w:docPartObj>
        <w:docPartGallery w:val="Page Numbers (Bottom of Page)"/>
        <w:docPartUnique/>
      </w:docPartObj>
    </w:sdtPr>
    <w:sdtEndPr/>
    <w:sdtContent>
      <w:p w:rsidR="00D94EF4" w:rsidRPr="00D94EF4" w:rsidRDefault="00A22648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D94EF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94EF4" w:rsidRPr="00D94EF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D94EF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B702C" w:rsidRPr="00BB702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B702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D94EF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94EF4" w:rsidRDefault="00D94E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3684"/>
      <w:docPartObj>
        <w:docPartGallery w:val="Page Numbers (Bottom of Page)"/>
        <w:docPartUnique/>
      </w:docPartObj>
    </w:sdtPr>
    <w:sdtEndPr/>
    <w:sdtContent>
      <w:p w:rsidR="00D94EF4" w:rsidRDefault="00A22648">
        <w:pPr>
          <w:pStyle w:val="a6"/>
          <w:jc w:val="right"/>
        </w:pPr>
        <w:r w:rsidRPr="00D94EF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94EF4" w:rsidRPr="00D94EF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D94EF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B702C" w:rsidRPr="00BB702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B702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D94EF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B168B" w:rsidRDefault="00BB1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C7C" w:rsidRDefault="00290C7C">
      <w:r>
        <w:separator/>
      </w:r>
    </w:p>
  </w:footnote>
  <w:footnote w:type="continuationSeparator" w:id="0">
    <w:p w:rsidR="00290C7C" w:rsidRDefault="0029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12AD6B"/>
    <w:multiLevelType w:val="singleLevel"/>
    <w:tmpl w:val="A312AD6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5514FFD"/>
    <w:multiLevelType w:val="hybridMultilevel"/>
    <w:tmpl w:val="017C6F26"/>
    <w:lvl w:ilvl="0" w:tplc="F670E1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850C8D"/>
    <w:multiLevelType w:val="hybridMultilevel"/>
    <w:tmpl w:val="786E7CFC"/>
    <w:lvl w:ilvl="0" w:tplc="BED81A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F76C90"/>
    <w:multiLevelType w:val="hybridMultilevel"/>
    <w:tmpl w:val="7BD29E60"/>
    <w:lvl w:ilvl="0" w:tplc="B89EF91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723D5A3C"/>
    <w:multiLevelType w:val="hybridMultilevel"/>
    <w:tmpl w:val="BF826920"/>
    <w:lvl w:ilvl="0" w:tplc="CD04CF1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VerticalSpacing w:val="21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891585"/>
    <w:rsid w:val="00031246"/>
    <w:rsid w:val="00040E95"/>
    <w:rsid w:val="00055078"/>
    <w:rsid w:val="00061C34"/>
    <w:rsid w:val="000731EE"/>
    <w:rsid w:val="00097EA9"/>
    <w:rsid w:val="000D3A70"/>
    <w:rsid w:val="000E288E"/>
    <w:rsid w:val="00127541"/>
    <w:rsid w:val="00131146"/>
    <w:rsid w:val="00157D28"/>
    <w:rsid w:val="00171152"/>
    <w:rsid w:val="00190816"/>
    <w:rsid w:val="001A6BE7"/>
    <w:rsid w:val="001C619E"/>
    <w:rsid w:val="001C79F9"/>
    <w:rsid w:val="001E2DC1"/>
    <w:rsid w:val="001E2ECF"/>
    <w:rsid w:val="00212E31"/>
    <w:rsid w:val="00215BF2"/>
    <w:rsid w:val="00227BA4"/>
    <w:rsid w:val="00271986"/>
    <w:rsid w:val="00290C7C"/>
    <w:rsid w:val="002A5740"/>
    <w:rsid w:val="002B4B28"/>
    <w:rsid w:val="002B6A79"/>
    <w:rsid w:val="00374419"/>
    <w:rsid w:val="003F56DB"/>
    <w:rsid w:val="00402322"/>
    <w:rsid w:val="00485D6B"/>
    <w:rsid w:val="004973BA"/>
    <w:rsid w:val="004A61A7"/>
    <w:rsid w:val="004A62D1"/>
    <w:rsid w:val="004D13B8"/>
    <w:rsid w:val="004E28A9"/>
    <w:rsid w:val="00517FA7"/>
    <w:rsid w:val="005256E1"/>
    <w:rsid w:val="00545C0B"/>
    <w:rsid w:val="00605DBE"/>
    <w:rsid w:val="00633F39"/>
    <w:rsid w:val="00643907"/>
    <w:rsid w:val="006467A0"/>
    <w:rsid w:val="006A4C5A"/>
    <w:rsid w:val="006A5567"/>
    <w:rsid w:val="006B1DC8"/>
    <w:rsid w:val="006C5003"/>
    <w:rsid w:val="006E0BF1"/>
    <w:rsid w:val="00700851"/>
    <w:rsid w:val="00716A9A"/>
    <w:rsid w:val="007979DB"/>
    <w:rsid w:val="007A6F94"/>
    <w:rsid w:val="007B42CD"/>
    <w:rsid w:val="00803C48"/>
    <w:rsid w:val="00843E00"/>
    <w:rsid w:val="00865E7D"/>
    <w:rsid w:val="00897C8B"/>
    <w:rsid w:val="008A386C"/>
    <w:rsid w:val="008C50D6"/>
    <w:rsid w:val="009014F1"/>
    <w:rsid w:val="00904139"/>
    <w:rsid w:val="00950286"/>
    <w:rsid w:val="00951584"/>
    <w:rsid w:val="00973E53"/>
    <w:rsid w:val="009A366C"/>
    <w:rsid w:val="00A005C0"/>
    <w:rsid w:val="00A076AD"/>
    <w:rsid w:val="00A22648"/>
    <w:rsid w:val="00A24E22"/>
    <w:rsid w:val="00A725D2"/>
    <w:rsid w:val="00AD510D"/>
    <w:rsid w:val="00AE3D01"/>
    <w:rsid w:val="00AE65E6"/>
    <w:rsid w:val="00B16D29"/>
    <w:rsid w:val="00B22986"/>
    <w:rsid w:val="00B61E40"/>
    <w:rsid w:val="00BB168B"/>
    <w:rsid w:val="00BB702C"/>
    <w:rsid w:val="00BD387C"/>
    <w:rsid w:val="00BD7451"/>
    <w:rsid w:val="00C07867"/>
    <w:rsid w:val="00C26978"/>
    <w:rsid w:val="00C331E1"/>
    <w:rsid w:val="00C63225"/>
    <w:rsid w:val="00C80055"/>
    <w:rsid w:val="00CB3A75"/>
    <w:rsid w:val="00CF2193"/>
    <w:rsid w:val="00D03B1F"/>
    <w:rsid w:val="00D14DE9"/>
    <w:rsid w:val="00D60636"/>
    <w:rsid w:val="00D62332"/>
    <w:rsid w:val="00D86466"/>
    <w:rsid w:val="00D94EF4"/>
    <w:rsid w:val="00D97750"/>
    <w:rsid w:val="00DC3824"/>
    <w:rsid w:val="00DC6EE1"/>
    <w:rsid w:val="00E015CE"/>
    <w:rsid w:val="00E224DC"/>
    <w:rsid w:val="00E259D1"/>
    <w:rsid w:val="00E52544"/>
    <w:rsid w:val="00E57701"/>
    <w:rsid w:val="00E846C0"/>
    <w:rsid w:val="00F1346B"/>
    <w:rsid w:val="00F249BC"/>
    <w:rsid w:val="00F402B5"/>
    <w:rsid w:val="00F94CB6"/>
    <w:rsid w:val="00F94D69"/>
    <w:rsid w:val="00FA5F44"/>
    <w:rsid w:val="02901060"/>
    <w:rsid w:val="03034879"/>
    <w:rsid w:val="037A17BC"/>
    <w:rsid w:val="03B754B3"/>
    <w:rsid w:val="050C6887"/>
    <w:rsid w:val="05164C02"/>
    <w:rsid w:val="052C10AC"/>
    <w:rsid w:val="059F1735"/>
    <w:rsid w:val="05A8373F"/>
    <w:rsid w:val="07084F30"/>
    <w:rsid w:val="07EF58A1"/>
    <w:rsid w:val="08E82583"/>
    <w:rsid w:val="09745809"/>
    <w:rsid w:val="099D2A89"/>
    <w:rsid w:val="0A6D4F24"/>
    <w:rsid w:val="0C441E40"/>
    <w:rsid w:val="0C620E77"/>
    <w:rsid w:val="0C8F394B"/>
    <w:rsid w:val="0CA23CF8"/>
    <w:rsid w:val="0DBF6005"/>
    <w:rsid w:val="0E0A4CAA"/>
    <w:rsid w:val="0E102331"/>
    <w:rsid w:val="0E891585"/>
    <w:rsid w:val="0F006E14"/>
    <w:rsid w:val="105A5BC0"/>
    <w:rsid w:val="10B206F3"/>
    <w:rsid w:val="11163CC2"/>
    <w:rsid w:val="11A035D2"/>
    <w:rsid w:val="13FA103E"/>
    <w:rsid w:val="1421368B"/>
    <w:rsid w:val="14F84E33"/>
    <w:rsid w:val="15344181"/>
    <w:rsid w:val="181747C7"/>
    <w:rsid w:val="192172B5"/>
    <w:rsid w:val="19AC0DF5"/>
    <w:rsid w:val="1AFE4936"/>
    <w:rsid w:val="1DAC3DE4"/>
    <w:rsid w:val="1E656262"/>
    <w:rsid w:val="1E9551B4"/>
    <w:rsid w:val="1F616DAB"/>
    <w:rsid w:val="1FAB2F6B"/>
    <w:rsid w:val="1FD34689"/>
    <w:rsid w:val="2006644D"/>
    <w:rsid w:val="206B123E"/>
    <w:rsid w:val="20D538D0"/>
    <w:rsid w:val="20FF1CE3"/>
    <w:rsid w:val="215B0A1A"/>
    <w:rsid w:val="21966D7F"/>
    <w:rsid w:val="223203B0"/>
    <w:rsid w:val="22874567"/>
    <w:rsid w:val="24F31ED8"/>
    <w:rsid w:val="25AA29B2"/>
    <w:rsid w:val="26483F30"/>
    <w:rsid w:val="265C1EEB"/>
    <w:rsid w:val="26660934"/>
    <w:rsid w:val="2673108C"/>
    <w:rsid w:val="27722488"/>
    <w:rsid w:val="2A8C7222"/>
    <w:rsid w:val="2A965067"/>
    <w:rsid w:val="2B2A0714"/>
    <w:rsid w:val="2C065DA4"/>
    <w:rsid w:val="2C096F1D"/>
    <w:rsid w:val="2C362D24"/>
    <w:rsid w:val="2C7D3482"/>
    <w:rsid w:val="2CC21EA8"/>
    <w:rsid w:val="2D1A3F92"/>
    <w:rsid w:val="2D725DD0"/>
    <w:rsid w:val="2D8C5BE1"/>
    <w:rsid w:val="2DE4456A"/>
    <w:rsid w:val="2DE514DA"/>
    <w:rsid w:val="2E35300E"/>
    <w:rsid w:val="2F124B01"/>
    <w:rsid w:val="307B29B7"/>
    <w:rsid w:val="313F6F61"/>
    <w:rsid w:val="32D218A0"/>
    <w:rsid w:val="330E71A0"/>
    <w:rsid w:val="33806D65"/>
    <w:rsid w:val="341A0F4F"/>
    <w:rsid w:val="34D86FD8"/>
    <w:rsid w:val="366900D9"/>
    <w:rsid w:val="36B756E5"/>
    <w:rsid w:val="36CC66A9"/>
    <w:rsid w:val="385F541F"/>
    <w:rsid w:val="39090ACC"/>
    <w:rsid w:val="3A4A475A"/>
    <w:rsid w:val="3A775788"/>
    <w:rsid w:val="3BDF62D0"/>
    <w:rsid w:val="3D6F5574"/>
    <w:rsid w:val="3DB71999"/>
    <w:rsid w:val="3DFE7E20"/>
    <w:rsid w:val="3EDE6683"/>
    <w:rsid w:val="3FB15639"/>
    <w:rsid w:val="3FF95CCA"/>
    <w:rsid w:val="40E70444"/>
    <w:rsid w:val="42325117"/>
    <w:rsid w:val="425F6DF0"/>
    <w:rsid w:val="431C4020"/>
    <w:rsid w:val="45316902"/>
    <w:rsid w:val="46560FFD"/>
    <w:rsid w:val="46A630A7"/>
    <w:rsid w:val="470537CD"/>
    <w:rsid w:val="47385682"/>
    <w:rsid w:val="47CF2E17"/>
    <w:rsid w:val="47DA54D2"/>
    <w:rsid w:val="483161C9"/>
    <w:rsid w:val="48BF5B4C"/>
    <w:rsid w:val="49877B8F"/>
    <w:rsid w:val="4D1A250B"/>
    <w:rsid w:val="4D2B15F6"/>
    <w:rsid w:val="4D441002"/>
    <w:rsid w:val="4D60672E"/>
    <w:rsid w:val="4E424783"/>
    <w:rsid w:val="4EAE71F4"/>
    <w:rsid w:val="4F6A4788"/>
    <w:rsid w:val="50B64F9D"/>
    <w:rsid w:val="50CF30C7"/>
    <w:rsid w:val="51970D16"/>
    <w:rsid w:val="51C831D6"/>
    <w:rsid w:val="51FB53CA"/>
    <w:rsid w:val="52A219E3"/>
    <w:rsid w:val="534C5C9D"/>
    <w:rsid w:val="53E939B1"/>
    <w:rsid w:val="545D7232"/>
    <w:rsid w:val="55120C02"/>
    <w:rsid w:val="55B92675"/>
    <w:rsid w:val="55CA7946"/>
    <w:rsid w:val="573319C2"/>
    <w:rsid w:val="573F66F7"/>
    <w:rsid w:val="57767448"/>
    <w:rsid w:val="58614B5E"/>
    <w:rsid w:val="586B0DAE"/>
    <w:rsid w:val="58DB507A"/>
    <w:rsid w:val="59744CA8"/>
    <w:rsid w:val="5C434333"/>
    <w:rsid w:val="5C617EA2"/>
    <w:rsid w:val="5CBE3182"/>
    <w:rsid w:val="5D655292"/>
    <w:rsid w:val="5E1060ED"/>
    <w:rsid w:val="5E2B7A29"/>
    <w:rsid w:val="5E5273CC"/>
    <w:rsid w:val="60711C34"/>
    <w:rsid w:val="607F783A"/>
    <w:rsid w:val="60846CF1"/>
    <w:rsid w:val="613C039B"/>
    <w:rsid w:val="630302A6"/>
    <w:rsid w:val="637E428B"/>
    <w:rsid w:val="64E677CE"/>
    <w:rsid w:val="64FF1454"/>
    <w:rsid w:val="66F46C93"/>
    <w:rsid w:val="670021E9"/>
    <w:rsid w:val="677F5B67"/>
    <w:rsid w:val="67A142C9"/>
    <w:rsid w:val="68B33A79"/>
    <w:rsid w:val="69E96192"/>
    <w:rsid w:val="6AAA26C2"/>
    <w:rsid w:val="6BAE1707"/>
    <w:rsid w:val="6BDF63C2"/>
    <w:rsid w:val="6CD33AEF"/>
    <w:rsid w:val="6E112F9E"/>
    <w:rsid w:val="6E1B78B0"/>
    <w:rsid w:val="6E57590B"/>
    <w:rsid w:val="6E6B353C"/>
    <w:rsid w:val="6E984B28"/>
    <w:rsid w:val="6EE771D7"/>
    <w:rsid w:val="6F49468F"/>
    <w:rsid w:val="70051CAA"/>
    <w:rsid w:val="700B69D4"/>
    <w:rsid w:val="705C6487"/>
    <w:rsid w:val="72A71511"/>
    <w:rsid w:val="72FC6E43"/>
    <w:rsid w:val="73A56B29"/>
    <w:rsid w:val="74B9514E"/>
    <w:rsid w:val="74F22E08"/>
    <w:rsid w:val="75797088"/>
    <w:rsid w:val="76466FF6"/>
    <w:rsid w:val="76CA1658"/>
    <w:rsid w:val="7747487C"/>
    <w:rsid w:val="77E23029"/>
    <w:rsid w:val="780853DB"/>
    <w:rsid w:val="78647052"/>
    <w:rsid w:val="79BB7C6D"/>
    <w:rsid w:val="7A485754"/>
    <w:rsid w:val="7A646DD9"/>
    <w:rsid w:val="7BD062B5"/>
    <w:rsid w:val="7C1A1A27"/>
    <w:rsid w:val="7D6D005F"/>
    <w:rsid w:val="7DA9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BBDEAD-4402-43B9-9A4D-C0BE756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BB168B"/>
    <w:pPr>
      <w:widowControl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3"/>
    <w:uiPriority w:val="99"/>
    <w:unhideWhenUsed/>
    <w:qFormat/>
    <w:rsid w:val="00BB168B"/>
    <w:pPr>
      <w:spacing w:line="480" w:lineRule="auto"/>
      <w:ind w:leftChars="200" w:left="420"/>
    </w:pPr>
  </w:style>
  <w:style w:type="paragraph" w:styleId="a3">
    <w:name w:val="Body Text"/>
    <w:basedOn w:val="a"/>
    <w:uiPriority w:val="99"/>
    <w:qFormat/>
    <w:rsid w:val="00BB168B"/>
    <w:pPr>
      <w:spacing w:after="120"/>
    </w:pPr>
  </w:style>
  <w:style w:type="paragraph" w:styleId="a4">
    <w:name w:val="Normal Indent"/>
    <w:basedOn w:val="a"/>
    <w:uiPriority w:val="99"/>
    <w:unhideWhenUsed/>
    <w:qFormat/>
    <w:rsid w:val="00BB168B"/>
    <w:pPr>
      <w:ind w:firstLine="556"/>
    </w:pPr>
    <w:rPr>
      <w:rFonts w:cs="仿宋_GB2312"/>
      <w:kern w:val="0"/>
    </w:rPr>
  </w:style>
  <w:style w:type="paragraph" w:styleId="a5">
    <w:name w:val="Body Text Indent"/>
    <w:basedOn w:val="a"/>
    <w:qFormat/>
    <w:rsid w:val="00BB168B"/>
    <w:pPr>
      <w:adjustRightInd w:val="0"/>
      <w:snapToGrid w:val="0"/>
      <w:spacing w:line="560" w:lineRule="atLeast"/>
      <w:ind w:firstLineChars="200" w:firstLine="640"/>
    </w:pPr>
    <w:rPr>
      <w:kern w:val="0"/>
      <w:szCs w:val="28"/>
    </w:rPr>
  </w:style>
  <w:style w:type="paragraph" w:styleId="a6">
    <w:name w:val="footer"/>
    <w:basedOn w:val="a"/>
    <w:link w:val="a7"/>
    <w:uiPriority w:val="99"/>
    <w:qFormat/>
    <w:rsid w:val="00BB16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iPriority w:val="99"/>
    <w:qFormat/>
    <w:rsid w:val="00BB16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a">
    <w:name w:val="Normal (Web)"/>
    <w:basedOn w:val="a"/>
    <w:qFormat/>
    <w:rsid w:val="00BB168B"/>
    <w:pPr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BB168B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character" w:styleId="ac">
    <w:name w:val="FollowedHyperlink"/>
    <w:basedOn w:val="a0"/>
    <w:qFormat/>
    <w:rsid w:val="00BB168B"/>
    <w:rPr>
      <w:color w:val="444444"/>
      <w:u w:val="none"/>
    </w:rPr>
  </w:style>
  <w:style w:type="character" w:styleId="ad">
    <w:name w:val="Emphasis"/>
    <w:basedOn w:val="a0"/>
    <w:qFormat/>
    <w:rsid w:val="00BB168B"/>
  </w:style>
  <w:style w:type="character" w:styleId="ae">
    <w:name w:val="Hyperlink"/>
    <w:basedOn w:val="a0"/>
    <w:qFormat/>
    <w:rsid w:val="00BB168B"/>
    <w:rPr>
      <w:color w:val="444444"/>
      <w:u w:val="none"/>
    </w:rPr>
  </w:style>
  <w:style w:type="character" w:styleId="HTML">
    <w:name w:val="HTML Cite"/>
    <w:basedOn w:val="a0"/>
    <w:qFormat/>
    <w:rsid w:val="00BB168B"/>
    <w:rPr>
      <w:i/>
    </w:rPr>
  </w:style>
  <w:style w:type="paragraph" w:customStyle="1" w:styleId="af">
    <w:name w:val="办公自动化专用标题"/>
    <w:basedOn w:val="ab"/>
    <w:qFormat/>
    <w:rsid w:val="00BB168B"/>
    <w:pPr>
      <w:spacing w:line="560" w:lineRule="atLeast"/>
    </w:pPr>
    <w:rPr>
      <w:rFonts w:ascii="宋体" w:hAnsi="Arial" w:cs="Times New Roman"/>
      <w:bCs w:val="0"/>
      <w:sz w:val="44"/>
      <w:szCs w:val="20"/>
    </w:rPr>
  </w:style>
  <w:style w:type="character" w:customStyle="1" w:styleId="hover11">
    <w:name w:val="hover11"/>
    <w:basedOn w:val="a0"/>
    <w:qFormat/>
    <w:rsid w:val="00BB168B"/>
  </w:style>
  <w:style w:type="paragraph" w:styleId="af0">
    <w:name w:val="List Paragraph"/>
    <w:basedOn w:val="a"/>
    <w:uiPriority w:val="34"/>
    <w:unhideWhenUsed/>
    <w:qFormat/>
    <w:rsid w:val="00BD387C"/>
    <w:pPr>
      <w:ind w:firstLineChars="200" w:firstLine="420"/>
    </w:pPr>
  </w:style>
  <w:style w:type="character" w:customStyle="1" w:styleId="a7">
    <w:name w:val="页脚 字符"/>
    <w:basedOn w:val="a0"/>
    <w:link w:val="a6"/>
    <w:uiPriority w:val="99"/>
    <w:rsid w:val="00D94EF4"/>
    <w:rPr>
      <w:rFonts w:asciiTheme="minorHAnsi" w:eastAsia="仿宋_GB2312" w:hAnsiTheme="minorHAnsi" w:cstheme="minorBidi"/>
      <w:kern w:val="2"/>
      <w:sz w:val="18"/>
      <w:szCs w:val="22"/>
    </w:rPr>
  </w:style>
  <w:style w:type="character" w:customStyle="1" w:styleId="a9">
    <w:name w:val="页眉 字符"/>
    <w:basedOn w:val="a0"/>
    <w:link w:val="a8"/>
    <w:uiPriority w:val="99"/>
    <w:rsid w:val="00D94EF4"/>
    <w:rPr>
      <w:rFonts w:eastAsia="仿宋_GB2312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2BAD3-D48A-4BF3-8531-51EA6234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</Words>
  <Characters>2032</Characters>
  <Application>Microsoft Office Word</Application>
  <DocSecurity>0</DocSecurity>
  <Lines>16</Lines>
  <Paragraphs>4</Paragraphs>
  <ScaleCrop>false</ScaleCrop>
  <Company>Lenovo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liulu</dc:creator>
  <cp:lastModifiedBy>Administrator</cp:lastModifiedBy>
  <cp:revision>2</cp:revision>
  <cp:lastPrinted>2024-01-05T07:11:00Z</cp:lastPrinted>
  <dcterms:created xsi:type="dcterms:W3CDTF">2025-04-22T09:47:00Z</dcterms:created>
  <dcterms:modified xsi:type="dcterms:W3CDTF">2025-04-22T09:47:00Z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030CB27FA5274DA6A48E111C25315725</vt:lpwstr>
  </property>
</Properties>
</file>