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27ACB">
      <w:pPr>
        <w:spacing w:line="600" w:lineRule="exact"/>
        <w:rPr>
          <w:rFonts w:ascii="黑体" w:hAnsi="黑体" w:eastAsia="黑体" w:cs="黑体"/>
        </w:rPr>
      </w:pPr>
      <w:bookmarkStart w:id="0" w:name="_GoBack"/>
      <w:bookmarkEnd w:id="0"/>
      <w:r>
        <w:rPr>
          <w:rFonts w:hint="eastAsia" w:ascii="黑体" w:hAnsi="黑体" w:eastAsia="黑体" w:cs="黑体"/>
        </w:rPr>
        <w:t>附件1</w:t>
      </w:r>
    </w:p>
    <w:p w14:paraId="69D18A40">
      <w:pPr>
        <w:spacing w:line="200" w:lineRule="exact"/>
        <w:rPr>
          <w:rFonts w:ascii="黑体" w:hAnsi="黑体" w:eastAsia="黑体" w:cs="黑体"/>
        </w:rPr>
      </w:pPr>
    </w:p>
    <w:p w14:paraId="108EE201">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2026年度监督检查重点企业名单（共46户）</w:t>
      </w:r>
    </w:p>
    <w:p w14:paraId="1A09C98C">
      <w:pPr>
        <w:spacing w:line="400" w:lineRule="exact"/>
        <w:rPr>
          <w:rFonts w:ascii="方正小标宋简体" w:hAnsi="方正小标宋简体" w:eastAsia="方正小标宋简体" w:cs="方正小标宋简体"/>
          <w:sz w:val="44"/>
          <w:szCs w:val="44"/>
        </w:rPr>
      </w:pPr>
    </w:p>
    <w:tbl>
      <w:tblPr>
        <w:tblStyle w:val="7"/>
        <w:tblW w:w="9073" w:type="dxa"/>
        <w:tblInd w:w="-142" w:type="dxa"/>
        <w:tblLayout w:type="fixed"/>
        <w:tblCellMar>
          <w:top w:w="0" w:type="dxa"/>
          <w:left w:w="0" w:type="dxa"/>
          <w:bottom w:w="0" w:type="dxa"/>
          <w:right w:w="0" w:type="dxa"/>
        </w:tblCellMar>
      </w:tblPr>
      <w:tblGrid>
        <w:gridCol w:w="504"/>
        <w:gridCol w:w="4032"/>
        <w:gridCol w:w="1891"/>
        <w:gridCol w:w="2646"/>
      </w:tblGrid>
      <w:tr w14:paraId="04FD6157">
        <w:tblPrEx>
          <w:tblCellMar>
            <w:top w:w="0" w:type="dxa"/>
            <w:left w:w="0" w:type="dxa"/>
            <w:bottom w:w="0" w:type="dxa"/>
            <w:right w:w="0" w:type="dxa"/>
          </w:tblCellMar>
        </w:tblPrEx>
        <w:trPr>
          <w:trHeight w:val="454" w:hRule="exact"/>
          <w:tblHeader/>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A0093AE">
            <w:pPr>
              <w:widowControl/>
              <w:spacing w:line="200" w:lineRule="exact"/>
              <w:jc w:val="center"/>
              <w:textAlignment w:val="center"/>
              <w:rPr>
                <w:rFonts w:ascii="黑体" w:hAnsi="黑体" w:eastAsia="黑体" w:cs="黑体"/>
                <w:b/>
                <w:bCs/>
                <w:color w:val="000000"/>
                <w:sz w:val="20"/>
                <w:szCs w:val="20"/>
              </w:rPr>
            </w:pPr>
            <w:r>
              <w:rPr>
                <w:rFonts w:hint="eastAsia" w:ascii="黑体" w:hAnsi="黑体" w:eastAsia="黑体" w:cs="黑体"/>
                <w:b/>
                <w:bCs/>
                <w:color w:val="000000"/>
                <w:kern w:val="0"/>
                <w:sz w:val="20"/>
                <w:szCs w:val="20"/>
                <w:lang w:bidi="ar"/>
              </w:rPr>
              <w:t>序号</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7E2FFA">
            <w:pPr>
              <w:widowControl/>
              <w:spacing w:line="200" w:lineRule="exact"/>
              <w:jc w:val="center"/>
              <w:textAlignment w:val="center"/>
              <w:rPr>
                <w:rFonts w:ascii="黑体" w:hAnsi="黑体" w:eastAsia="黑体" w:cs="黑体"/>
                <w:b/>
                <w:bCs/>
                <w:color w:val="000000"/>
                <w:sz w:val="20"/>
                <w:szCs w:val="20"/>
              </w:rPr>
            </w:pPr>
            <w:r>
              <w:rPr>
                <w:rFonts w:hint="eastAsia" w:ascii="黑体" w:hAnsi="黑体" w:eastAsia="黑体" w:cs="黑体"/>
                <w:b/>
                <w:bCs/>
                <w:color w:val="000000"/>
                <w:kern w:val="0"/>
                <w:sz w:val="20"/>
                <w:szCs w:val="20"/>
                <w:lang w:bidi="ar"/>
              </w:rPr>
              <w:t>企业名称</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96B6584">
            <w:pPr>
              <w:widowControl/>
              <w:spacing w:line="200" w:lineRule="exact"/>
              <w:jc w:val="center"/>
              <w:textAlignment w:val="center"/>
              <w:rPr>
                <w:rFonts w:ascii="黑体" w:hAnsi="黑体" w:eastAsia="黑体" w:cs="黑体"/>
                <w:b/>
                <w:bCs/>
                <w:color w:val="000000"/>
                <w:sz w:val="20"/>
                <w:szCs w:val="20"/>
              </w:rPr>
            </w:pPr>
            <w:r>
              <w:rPr>
                <w:rFonts w:hint="eastAsia" w:ascii="黑体" w:hAnsi="黑体" w:eastAsia="黑体" w:cs="黑体"/>
                <w:b/>
                <w:bCs/>
                <w:color w:val="000000"/>
                <w:kern w:val="0"/>
                <w:sz w:val="20"/>
                <w:szCs w:val="20"/>
                <w:lang w:bidi="ar"/>
              </w:rPr>
              <w:t>计划检查时间</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062590E">
            <w:pPr>
              <w:widowControl/>
              <w:spacing w:line="200" w:lineRule="exact"/>
              <w:jc w:val="center"/>
              <w:textAlignment w:val="center"/>
              <w:rPr>
                <w:rFonts w:ascii="黑体" w:hAnsi="黑体" w:eastAsia="黑体" w:cs="黑体"/>
                <w:b/>
                <w:bCs/>
                <w:color w:val="000000"/>
                <w:sz w:val="20"/>
                <w:szCs w:val="20"/>
              </w:rPr>
            </w:pPr>
            <w:r>
              <w:rPr>
                <w:rFonts w:hint="eastAsia" w:ascii="黑体" w:hAnsi="黑体" w:eastAsia="黑体" w:cs="黑体"/>
                <w:b/>
                <w:bCs/>
                <w:color w:val="000000"/>
                <w:kern w:val="0"/>
                <w:sz w:val="20"/>
                <w:szCs w:val="20"/>
                <w:lang w:bidi="ar"/>
              </w:rPr>
              <w:t>检查方式</w:t>
            </w:r>
          </w:p>
        </w:tc>
      </w:tr>
      <w:tr w14:paraId="5AC052CA">
        <w:tblPrEx>
          <w:tblCellMar>
            <w:top w:w="0" w:type="dxa"/>
            <w:left w:w="0" w:type="dxa"/>
            <w:bottom w:w="0" w:type="dxa"/>
            <w:right w:w="0" w:type="dxa"/>
          </w:tblCellMar>
        </w:tblPrEx>
        <w:trPr>
          <w:trHeight w:val="454" w:hRule="exact"/>
        </w:trPr>
        <w:tc>
          <w:tcPr>
            <w:tcW w:w="9073"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4AE948">
            <w:pPr>
              <w:widowControl/>
              <w:spacing w:line="200" w:lineRule="exact"/>
              <w:jc w:val="left"/>
              <w:textAlignment w:val="center"/>
              <w:rPr>
                <w:rFonts w:ascii="黑体" w:hAnsi="黑体" w:eastAsia="黑体" w:cs="黑体"/>
                <w:color w:val="000000"/>
                <w:kern w:val="0"/>
                <w:sz w:val="16"/>
                <w:szCs w:val="16"/>
                <w:lang w:bidi="ar"/>
              </w:rPr>
            </w:pPr>
            <w:r>
              <w:rPr>
                <w:rFonts w:hint="eastAsia" w:ascii="黑体" w:hAnsi="黑体" w:eastAsia="黑体" w:cs="黑体"/>
                <w:b/>
                <w:bCs/>
                <w:color w:val="000000"/>
                <w:kern w:val="0"/>
                <w:sz w:val="20"/>
                <w:szCs w:val="20"/>
                <w:lang w:bidi="ar"/>
              </w:rPr>
              <w:t>危险化学品企业（20户）</w:t>
            </w:r>
          </w:p>
        </w:tc>
      </w:tr>
      <w:tr w14:paraId="03134E17">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CEAA3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52A09D">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甘肃雪润生化有限公司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ED4D8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76F56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1CDAD4E9">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79E64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CC65CE">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中油张掖分公司临泽东关加油站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8295A6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C4F9C3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48276512">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4F4D2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45235B">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中油张掖分公司临泽西关加油站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1A93D6F">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9FAF5D">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22506E4">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A1F589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4</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761B09">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中油张掖分公司临泽新华加油站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C6B60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D8B9B8">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2B65FDFA">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F3985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5</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B7B373">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中油张掖分公司临泽蓼泉加油站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D2D942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2CC3D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0032BE55">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B4E5B8">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6</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FA67A48">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中油张掖分公司临泽四坝加油站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CB86E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EF0D7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6D1D9637">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6858A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7</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6A0037">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中油张掖分公司临泽板桥加油站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24A128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38C84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EEA2FA1">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AD31609">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8</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5D89912">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中油张掖分公司临泽西柳加油站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2ECDE8">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E846B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62AD7784">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ABAF44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9</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FF7BE79">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中油张掖分公司临泽鸭暖加油站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4BF4109">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C28E6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B40AB11">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D468F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10</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10BA9C">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中油张掖分公司临泽倪家营加油站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688882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330CC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01B54E5">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CDF9B9">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11</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206A85">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甘肃桑田清洁能源开发公司临泽县小屯加油站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28EC9B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4C012D">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5F469373">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0C61F5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12</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4B1411">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甘肃桑田清洁能源开发公司临泽县平川加油站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675195B">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2460D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BFE5C3E">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888D1D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13</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01746DA">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甘肃桑田清洁能源开发公司临泽县土桥加油站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B8F06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06D8A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6387EF4B">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626B079">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14</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F69512D">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张掖交投油品有限公司临泽县丹霞加油站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26B251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83C4A6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4DC6AA21">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CEAA28">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15</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7525443">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张掖市鸿超商贸有限公司临泽县城南加油站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D8876A">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90328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5CE041F2">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CACFD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16</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13A171D">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甘肃公航旅中油能源有限责任公司临泽县七彩镇加油站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28753B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91727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5A12904E">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2A76C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17</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3ABC753">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临泽县鸿健文体旅游产业发展有限公司七彩丹霞流沙河景区文化旅游集散中心加油站 </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4C3ED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68BEC8">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54274E29">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63AE1E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18</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5E7491">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临泽县通达公路工程有限公司公路港物流园加油加气站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6D217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CA92049">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3BE86EF2">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BBC25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19</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7353EE">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甘肃鑫临普慧石油天然气开发有限公司临泽县北关加油站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035331">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5BE74D">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128ABF7A">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D4A18B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20</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0711E95">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临泽众思博能源科技有限公司新桦农场加油加气站</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F78E7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82DDA6B">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07B8A2DE">
        <w:tblPrEx>
          <w:tblCellMar>
            <w:top w:w="0" w:type="dxa"/>
            <w:left w:w="0" w:type="dxa"/>
            <w:bottom w:w="0" w:type="dxa"/>
            <w:right w:w="0" w:type="dxa"/>
          </w:tblCellMar>
        </w:tblPrEx>
        <w:trPr>
          <w:trHeight w:val="454" w:hRule="exact"/>
        </w:trPr>
        <w:tc>
          <w:tcPr>
            <w:tcW w:w="9073"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FEA215">
            <w:pPr>
              <w:widowControl/>
              <w:tabs>
                <w:tab w:val="left" w:pos="996"/>
              </w:tabs>
              <w:spacing w:line="200" w:lineRule="exact"/>
              <w:jc w:val="left"/>
              <w:textAlignment w:val="center"/>
              <w:rPr>
                <w:rFonts w:ascii="仿宋_GB2312" w:hAnsi="微软雅黑" w:cs="仿宋_GB2312"/>
                <w:color w:val="000000"/>
                <w:kern w:val="0"/>
                <w:sz w:val="16"/>
                <w:szCs w:val="16"/>
                <w:lang w:bidi="ar"/>
              </w:rPr>
            </w:pPr>
            <w:r>
              <w:rPr>
                <w:rFonts w:hint="eastAsia" w:ascii="黑体" w:hAnsi="黑体" w:eastAsia="黑体" w:cs="黑体"/>
                <w:b/>
                <w:bCs/>
                <w:color w:val="000000"/>
                <w:kern w:val="0"/>
                <w:sz w:val="20"/>
                <w:szCs w:val="20"/>
                <w:lang w:bidi="ar"/>
              </w:rPr>
              <w:t>非煤矿山企业（7户）</w:t>
            </w:r>
          </w:p>
        </w:tc>
      </w:tr>
      <w:tr w14:paraId="640B0804">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105F7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21</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188AD9">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临泽宏鑫矿产实业有限公司东小口子锰铁矿</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DFDB4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48CC6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BF547B9">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BEA201">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22</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021B48">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临泽县山川矿业公司小孤山石英岩矿</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C6E6AE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AF0DB9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3600E261">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E7CCC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23</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FCE282">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甘肃惠临实业发展有限公司临泽县正北山凹凸棒石粘土矿</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9C53FB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53357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6241805C">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50DB8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24</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647E6CF">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5"/>
                <w:szCs w:val="15"/>
                <w:lang w:bidi="ar"/>
              </w:rPr>
              <w:t>临泽县金源矿业有限责任公司平川镇羊圈湾冶金用石英岩矿</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23292D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3B18F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691726E9">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75A388">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25</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29477B">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临泽县洪笙矿业平川镇老母山建筑用花岗岩矿</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684541">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459094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1331872">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B06C1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26</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C95843">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临泽县奋君矿业有限公司正北山石膏矿</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B159A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8947F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5AAE1529">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77BB8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27</w:t>
            </w:r>
          </w:p>
        </w:tc>
        <w:tc>
          <w:tcPr>
            <w:tcW w:w="40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3ECE73">
            <w:pPr>
              <w:widowControl/>
              <w:spacing w:line="200" w:lineRule="exact"/>
              <w:jc w:val="lef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甘肃东金博瑞矿业有限公司锯条山1号冶金用石英岩矿</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CF757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0DC11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3B2C8217">
        <w:tblPrEx>
          <w:tblCellMar>
            <w:top w:w="0" w:type="dxa"/>
            <w:left w:w="0" w:type="dxa"/>
            <w:bottom w:w="0" w:type="dxa"/>
            <w:right w:w="0" w:type="dxa"/>
          </w:tblCellMar>
        </w:tblPrEx>
        <w:trPr>
          <w:trHeight w:val="454" w:hRule="exact"/>
        </w:trPr>
        <w:tc>
          <w:tcPr>
            <w:tcW w:w="9073"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E7A541">
            <w:pPr>
              <w:widowControl/>
              <w:tabs>
                <w:tab w:val="left" w:pos="996"/>
              </w:tabs>
              <w:spacing w:line="200" w:lineRule="exact"/>
              <w:jc w:val="left"/>
              <w:textAlignment w:val="center"/>
              <w:rPr>
                <w:rFonts w:ascii="仿宋_GB2312" w:hAnsi="微软雅黑" w:cs="仿宋_GB2312"/>
                <w:color w:val="000000"/>
                <w:kern w:val="0"/>
                <w:sz w:val="16"/>
                <w:szCs w:val="16"/>
                <w:lang w:bidi="ar"/>
              </w:rPr>
            </w:pPr>
            <w:r>
              <w:rPr>
                <w:rFonts w:hint="eastAsia" w:ascii="黑体" w:hAnsi="黑体" w:eastAsia="黑体" w:cs="黑体"/>
                <w:b/>
                <w:bCs/>
                <w:color w:val="000000"/>
                <w:kern w:val="0"/>
                <w:sz w:val="20"/>
                <w:szCs w:val="20"/>
                <w:lang w:bidi="ar"/>
              </w:rPr>
              <w:t>冶金工贸企业（13户）</w:t>
            </w:r>
          </w:p>
        </w:tc>
      </w:tr>
      <w:tr w14:paraId="2C16B648">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2E428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28</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B5AC687">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临泽县宏伟预制构件厂</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AD4E2A">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62AC52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1704C1CF">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9E0D5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29</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2ECA96A8">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央尊（甘肃）牦牛乳业有限公司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4DAFCF">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F28E79">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708F33C4">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8A76A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30</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1498BCE6">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张掖大北农农牧科技有限公司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E9E401">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第二、四季度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8DB1F7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7323630E">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552CAA">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31</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D037EFA">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甘肃西域食品有限责任公司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F9B950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2B6C53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0A775B48">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B30B3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32</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18765816">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甘肃莫高宏远农业科技有限责任公司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39C67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ADBBC4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10FFFB02">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F143333">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33</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2073CCBA">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甘肃新天</w:t>
            </w:r>
            <w:r>
              <w:rPr>
                <w:rFonts w:hint="eastAsia" w:ascii="宋体" w:hAnsi="宋体" w:eastAsia="宋体" w:cs="宋体"/>
                <w:color w:val="000000"/>
                <w:kern w:val="0"/>
                <w:sz w:val="16"/>
                <w:szCs w:val="16"/>
                <w:lang w:bidi="ar"/>
              </w:rPr>
              <w:t>昇</w:t>
            </w:r>
            <w:r>
              <w:rPr>
                <w:rFonts w:hint="eastAsia" w:ascii="仿宋_GB2312" w:hAnsi="微软雅黑" w:cs="仿宋_GB2312"/>
                <w:color w:val="000000"/>
                <w:kern w:val="0"/>
                <w:sz w:val="16"/>
                <w:szCs w:val="16"/>
                <w:lang w:bidi="ar"/>
              </w:rPr>
              <w:t>生物科技有限责任公司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232816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8B23F1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3DD6731A">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F7DCA2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34</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107A53EF">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甘肃自强生态农林科技有限公司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69D521">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D5FAAB">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143F3FD0">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2CE169">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35</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6F46E914">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甘肃北凉春酒业有限公司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CA5E7D">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60646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7B028AD4">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3C163C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36</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316BF6EF">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中央储备粮高台直属库有限公司临泽分公司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7C3C55">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7698A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31992A7C">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BB79E1">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37</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3DD6C2E">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甘肃天业节水有限公司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F4B980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第一、三季度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196D51">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2277D8C0">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A7D0F9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38</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5EEA017E">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甘肃天润汇丰农业发展有限公司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A0BD00A">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F9C5D7F">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39A7EEEF">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ABC6BC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39</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3078C901">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甘肃庄骏钢构工程有限公司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67066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7302736">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w:t>
            </w:r>
          </w:p>
        </w:tc>
      </w:tr>
      <w:tr w14:paraId="03250329">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450A8A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40</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6EA1133F">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临泽宏鑫矿产实业有限公司</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2982CE1">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第一、二、三、四季度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E1F2CB">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39A94490">
        <w:tblPrEx>
          <w:tblCellMar>
            <w:top w:w="0" w:type="dxa"/>
            <w:left w:w="0" w:type="dxa"/>
            <w:bottom w:w="0" w:type="dxa"/>
            <w:right w:w="0" w:type="dxa"/>
          </w:tblCellMar>
        </w:tblPrEx>
        <w:trPr>
          <w:trHeight w:val="454" w:hRule="exact"/>
        </w:trPr>
        <w:tc>
          <w:tcPr>
            <w:tcW w:w="9073"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11A59D1">
            <w:pPr>
              <w:widowControl/>
              <w:tabs>
                <w:tab w:val="left" w:pos="996"/>
              </w:tabs>
              <w:spacing w:line="200" w:lineRule="exact"/>
              <w:jc w:val="left"/>
              <w:textAlignment w:val="center"/>
              <w:rPr>
                <w:rFonts w:ascii="仿宋_GB2312" w:hAnsi="微软雅黑" w:cs="仿宋_GB2312"/>
                <w:color w:val="000000"/>
                <w:kern w:val="0"/>
                <w:sz w:val="16"/>
                <w:szCs w:val="16"/>
                <w:lang w:bidi="ar"/>
              </w:rPr>
            </w:pPr>
            <w:r>
              <w:rPr>
                <w:rFonts w:hint="eastAsia" w:ascii="黑体" w:hAnsi="黑体" w:eastAsia="黑体" w:cs="黑体"/>
                <w:b/>
                <w:bCs/>
                <w:color w:val="000000"/>
                <w:kern w:val="0"/>
                <w:sz w:val="20"/>
                <w:szCs w:val="20"/>
                <w:lang w:bidi="ar"/>
              </w:rPr>
              <w:t>烟花爆竹零售经营店（6户）</w:t>
            </w:r>
          </w:p>
        </w:tc>
      </w:tr>
      <w:tr w14:paraId="12B6F408">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A108E9">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41</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EC0A6AA">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临泽县鑫零栋铭品酒类销售商行</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A174E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7278FB">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3C61CB62">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83985D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42</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9F3A4E3">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临泽县富鑫鑫百货超市商行</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076F11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9F47BFE">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2C36DF1">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62F1F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43</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2777D71F">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临泽县倪家营汪家墩供销综合服务社</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853A5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10688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A736645">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F1DBAAD">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44</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3A631424">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临泽县明霞生活用品经营部</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182E037">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9B7A02">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1BAA5B23">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0A7E1C">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45</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0ED7540">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临泽祥世便利店门市部</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E73DF4A">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44D5FA4">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r w14:paraId="77C86292">
        <w:tblPrEx>
          <w:tblCellMar>
            <w:top w:w="0" w:type="dxa"/>
            <w:left w:w="0" w:type="dxa"/>
            <w:bottom w:w="0" w:type="dxa"/>
            <w:right w:w="0" w:type="dxa"/>
          </w:tblCellMar>
        </w:tblPrEx>
        <w:trPr>
          <w:trHeight w:val="454" w:hRule="exac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DA232B">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46</w:t>
            </w:r>
          </w:p>
        </w:tc>
        <w:tc>
          <w:tcPr>
            <w:tcW w:w="403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19B38E96">
            <w:pPr>
              <w:widowControl/>
              <w:spacing w:line="200" w:lineRule="exact"/>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临泽县泓睿百货商店</w:t>
            </w:r>
          </w:p>
        </w:tc>
        <w:tc>
          <w:tcPr>
            <w:tcW w:w="1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285A7A0">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第一、四季度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38431D">
            <w:pPr>
              <w:widowControl/>
              <w:spacing w:line="200" w:lineRule="exact"/>
              <w:jc w:val="center"/>
              <w:textAlignment w:val="center"/>
              <w:rPr>
                <w:rFonts w:ascii="仿宋_GB2312" w:hAnsi="微软雅黑" w:cs="仿宋_GB2312"/>
                <w:color w:val="000000"/>
                <w:sz w:val="16"/>
                <w:szCs w:val="16"/>
              </w:rPr>
            </w:pPr>
            <w:r>
              <w:rPr>
                <w:rFonts w:hint="eastAsia" w:ascii="仿宋_GB2312" w:hAnsi="微软雅黑" w:cs="仿宋_GB2312"/>
                <w:color w:val="000000"/>
                <w:kern w:val="0"/>
                <w:sz w:val="16"/>
                <w:szCs w:val="16"/>
                <w:lang w:bidi="ar"/>
              </w:rPr>
              <w:t>日常检查、专项检查、联合检查</w:t>
            </w:r>
          </w:p>
        </w:tc>
      </w:tr>
    </w:tbl>
    <w:p w14:paraId="35C41AD7">
      <w:pPr>
        <w:pStyle w:val="2"/>
        <w:rPr>
          <w:rFonts w:hint="default"/>
        </w:rPr>
        <w:sectPr>
          <w:footerReference r:id="rId5" w:type="first"/>
          <w:footerReference r:id="rId3" w:type="default"/>
          <w:footerReference r:id="rId4" w:type="even"/>
          <w:pgSz w:w="11906" w:h="16838"/>
          <w:pgMar w:top="2098" w:right="1474" w:bottom="1814" w:left="1588" w:header="851" w:footer="992" w:gutter="0"/>
          <w:pgNumType w:fmt="numberInDash" w:start="2"/>
          <w:cols w:space="720" w:num="1"/>
          <w:docGrid w:type="lines" w:linePitch="312" w:charSpace="0"/>
        </w:sectPr>
      </w:pPr>
    </w:p>
    <w:p w14:paraId="160F5D24">
      <w:pPr>
        <w:pStyle w:val="2"/>
        <w:rPr>
          <w:rFonts w:hint="default" w:ascii="黑体" w:hAnsi="黑体" w:eastAsia="黑体" w:cs="黑体"/>
          <w:b w:val="0"/>
          <w:bCs/>
          <w:sz w:val="32"/>
          <w:szCs w:val="32"/>
        </w:rPr>
      </w:pPr>
      <w:r>
        <w:rPr>
          <w:rFonts w:ascii="黑体" w:hAnsi="黑体" w:eastAsia="黑体" w:cs="黑体"/>
          <w:b w:val="0"/>
          <w:bCs/>
          <w:sz w:val="32"/>
          <w:szCs w:val="32"/>
        </w:rPr>
        <w:t>附件2</w:t>
      </w:r>
    </w:p>
    <w:p w14:paraId="60854727">
      <w:pPr>
        <w:ind w:firstLine="1320" w:firstLineChars="300"/>
        <w:jc w:val="left"/>
        <w:rPr>
          <w:rFonts w:eastAsia="宋体"/>
        </w:rPr>
      </w:pPr>
      <w:r>
        <w:rPr>
          <w:rFonts w:hint="eastAsia" w:ascii="方正小标宋简体" w:hAnsi="方正小标宋简体" w:eastAsia="方正小标宋简体" w:cs="方正小标宋简体"/>
          <w:sz w:val="44"/>
          <w:szCs w:val="44"/>
        </w:rPr>
        <w:t>安全生产执法现场检查程序</w:t>
      </w:r>
      <w:r>
        <w:rPr>
          <w:rFonts w:hint="eastAsia" w:eastAsia="宋体"/>
        </w:rPr>
        <w:drawing>
          <wp:inline distT="0" distB="0" distL="114300" distR="114300">
            <wp:extent cx="5287010" cy="6777355"/>
            <wp:effectExtent l="0" t="0" r="0" b="0"/>
            <wp:docPr id="18" name="图片 1" descr="C:/Users/zyl/AppData/Local/Temp/wps.iwpqY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C:/Users/zyl/AppData/Local/Temp/wps.iwpqYMwps"/>
                    <pic:cNvPicPr>
                      <a:picLocks noChangeAspect="1"/>
                    </pic:cNvPicPr>
                  </pic:nvPicPr>
                  <pic:blipFill>
                    <a:blip r:embed="rId14"/>
                    <a:stretch>
                      <a:fillRect/>
                    </a:stretch>
                  </pic:blipFill>
                  <pic:spPr>
                    <a:xfrm>
                      <a:off x="0" y="0"/>
                      <a:ext cx="5287010" cy="6777355"/>
                    </a:xfrm>
                    <a:prstGeom prst="rect">
                      <a:avLst/>
                    </a:prstGeom>
                    <a:noFill/>
                    <a:ln>
                      <a:noFill/>
                    </a:ln>
                  </pic:spPr>
                </pic:pic>
              </a:graphicData>
            </a:graphic>
          </wp:inline>
        </w:drawing>
      </w:r>
    </w:p>
    <w:p w14:paraId="0482F7E9">
      <w:pPr>
        <w:spacing w:line="600" w:lineRule="exact"/>
        <w:jc w:val="center"/>
        <w:rPr>
          <w:rFonts w:hint="eastAsia" w:ascii="方正小标宋简体" w:hAnsi="方正小标宋简体" w:eastAsia="方正小标宋简体" w:cs="方正小标宋简体"/>
          <w:sz w:val="44"/>
          <w:szCs w:val="44"/>
        </w:rPr>
      </w:pPr>
    </w:p>
    <w:p w14:paraId="608FBD58">
      <w:pPr>
        <w:jc w:val="center"/>
        <w:sectPr>
          <w:footerReference r:id="rId7" w:type="first"/>
          <w:footerReference r:id="rId6" w:type="default"/>
          <w:pgSz w:w="11906" w:h="16838"/>
          <w:pgMar w:top="2098" w:right="1474" w:bottom="1814" w:left="1587" w:header="851" w:footer="992" w:gutter="0"/>
          <w:pgNumType w:fmt="numberInDash" w:start="9"/>
          <w:cols w:space="720" w:num="1"/>
          <w:titlePg/>
          <w:docGrid w:type="lines" w:linePitch="312" w:charSpace="0"/>
        </w:sectPr>
      </w:pPr>
      <w:r>
        <w:rPr>
          <w:rFonts w:hint="eastAsia" w:ascii="方正小标宋简体" w:hAnsi="方正小标宋简体" w:eastAsia="方正小标宋简体" w:cs="方正小标宋简体"/>
          <w:sz w:val="44"/>
          <w:szCs w:val="44"/>
        </w:rPr>
        <w:t>安全生产一般行政处罚程序</w:t>
      </w:r>
      <w:r>
        <w:drawing>
          <wp:inline distT="0" distB="0" distL="114300" distR="114300">
            <wp:extent cx="5572125" cy="6858000"/>
            <wp:effectExtent l="0" t="0" r="0" b="0"/>
            <wp:docPr id="19"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CB019B1-382A-4266-B25C-5B523AA43C14-1"/>
                    <pic:cNvPicPr>
                      <a:picLocks noChangeAspect="1"/>
                    </pic:cNvPicPr>
                  </pic:nvPicPr>
                  <pic:blipFill>
                    <a:blip r:embed="rId15"/>
                    <a:srcRect b="2319"/>
                    <a:stretch>
                      <a:fillRect/>
                    </a:stretch>
                  </pic:blipFill>
                  <pic:spPr>
                    <a:xfrm>
                      <a:off x="0" y="0"/>
                      <a:ext cx="5576028" cy="6862804"/>
                    </a:xfrm>
                    <a:prstGeom prst="rect">
                      <a:avLst/>
                    </a:prstGeom>
                    <a:noFill/>
                    <a:ln>
                      <a:noFill/>
                    </a:ln>
                  </pic:spPr>
                </pic:pic>
              </a:graphicData>
            </a:graphic>
          </wp:inline>
        </w:drawing>
      </w:r>
    </w:p>
    <w:p w14:paraId="02B3AE42">
      <w:pPr>
        <w:spacing w:line="700" w:lineRule="exact"/>
        <w:rPr>
          <w:rFonts w:hint="eastAsia" w:ascii="黑体" w:hAnsi="黑体" w:eastAsia="黑体" w:cs="黑体"/>
        </w:rPr>
      </w:pPr>
      <w:r>
        <w:rPr>
          <w:rFonts w:hint="eastAsia" w:ascii="黑体" w:hAnsi="黑体" w:eastAsia="黑体" w:cs="黑体"/>
        </w:rPr>
        <w:t>附件3</w:t>
      </w:r>
    </w:p>
    <w:p w14:paraId="12A49D46">
      <w:pPr>
        <w:pStyle w:val="2"/>
        <w:spacing w:before="0" w:beforeAutospacing="0" w:after="225" w:afterLines="50" w:afterAutospacing="0" w:line="700" w:lineRule="exact"/>
        <w:jc w:val="center"/>
        <w:rPr>
          <w:b w:val="0"/>
          <w:sz w:val="44"/>
          <w:szCs w:val="44"/>
        </w:rPr>
      </w:pPr>
      <w:r>
        <w:rPr>
          <w:rFonts w:ascii="方正小标宋简体" w:hAnsi="方正小标宋简体" w:eastAsia="方正小标宋简体" w:cs="方正小标宋简体"/>
          <w:b w:val="0"/>
          <w:color w:val="000000"/>
          <w:kern w:val="0"/>
          <w:sz w:val="44"/>
          <w:szCs w:val="44"/>
          <w:lang w:bidi="ar"/>
        </w:rPr>
        <w:t>临泽县应急管理局涉企行政检查事项清单</w:t>
      </w:r>
    </w:p>
    <w:tbl>
      <w:tblPr>
        <w:tblStyle w:val="7"/>
        <w:tblW w:w="14583" w:type="dxa"/>
        <w:tblInd w:w="0" w:type="dxa"/>
        <w:tblLayout w:type="fixed"/>
        <w:tblCellMar>
          <w:top w:w="0" w:type="dxa"/>
          <w:left w:w="0" w:type="dxa"/>
          <w:bottom w:w="0" w:type="dxa"/>
          <w:right w:w="0" w:type="dxa"/>
        </w:tblCellMar>
      </w:tblPr>
      <w:tblGrid>
        <w:gridCol w:w="504"/>
        <w:gridCol w:w="926"/>
        <w:gridCol w:w="2188"/>
        <w:gridCol w:w="2206"/>
        <w:gridCol w:w="1145"/>
        <w:gridCol w:w="1987"/>
        <w:gridCol w:w="2064"/>
        <w:gridCol w:w="1212"/>
        <w:gridCol w:w="1175"/>
        <w:gridCol w:w="1176"/>
      </w:tblGrid>
      <w:tr w14:paraId="77CC5108">
        <w:tblPrEx>
          <w:tblCellMar>
            <w:top w:w="0" w:type="dxa"/>
            <w:left w:w="0" w:type="dxa"/>
            <w:bottom w:w="0" w:type="dxa"/>
            <w:right w:w="0" w:type="dxa"/>
          </w:tblCellMar>
        </w:tblPrEx>
        <w:trPr>
          <w:trHeight w:val="600" w:hRule="atLeast"/>
          <w:tblHeader/>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04F16">
            <w:pPr>
              <w:widowControl/>
              <w:spacing w:line="36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18C3F">
            <w:pPr>
              <w:widowControl/>
              <w:spacing w:line="360" w:lineRule="exact"/>
              <w:jc w:val="center"/>
              <w:textAlignment w:val="center"/>
              <w:rPr>
                <w:rFonts w:ascii="黑体" w:hAnsi="宋体" w:eastAsia="黑体" w:cs="黑体"/>
                <w:color w:val="000000"/>
                <w:sz w:val="24"/>
                <w:szCs w:val="24"/>
              </w:rPr>
            </w:pPr>
            <w:r>
              <w:rPr>
                <w:rFonts w:hint="eastAsia" w:ascii="黑体" w:hAnsi="宋体" w:eastAsia="黑体" w:cs="黑体"/>
                <w:color w:val="000000"/>
                <w:spacing w:val="-16"/>
                <w:kern w:val="0"/>
                <w:sz w:val="24"/>
                <w:szCs w:val="24"/>
                <w:lang w:bidi="ar"/>
              </w:rPr>
              <w:t>检查事项</w:t>
            </w:r>
            <w:r>
              <w:rPr>
                <w:rFonts w:hint="eastAsia" w:ascii="黑体" w:hAnsi="宋体" w:eastAsia="黑体" w:cs="黑体"/>
                <w:color w:val="000000"/>
                <w:kern w:val="0"/>
                <w:sz w:val="24"/>
                <w:szCs w:val="24"/>
                <w:lang w:bidi="ar"/>
              </w:rPr>
              <w:t>名称</w:t>
            </w:r>
          </w:p>
        </w:tc>
        <w:tc>
          <w:tcPr>
            <w:tcW w:w="959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4C34A">
            <w:pPr>
              <w:widowControl/>
              <w:spacing w:line="36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实施检查依据</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52D3A">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检查对象</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1B337">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检查内容</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61DDC">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检查标准</w:t>
            </w:r>
          </w:p>
        </w:tc>
      </w:tr>
      <w:tr w14:paraId="2E910BFD">
        <w:tblPrEx>
          <w:tblCellMar>
            <w:top w:w="0" w:type="dxa"/>
            <w:left w:w="0" w:type="dxa"/>
            <w:bottom w:w="0" w:type="dxa"/>
            <w:right w:w="0" w:type="dxa"/>
          </w:tblCellMar>
        </w:tblPrEx>
        <w:trPr>
          <w:trHeight w:val="600" w:hRule="atLeast"/>
          <w:tblHeader/>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E142D">
            <w:pPr>
              <w:spacing w:line="360" w:lineRule="exact"/>
              <w:jc w:val="center"/>
              <w:rPr>
                <w:rFonts w:ascii="黑体" w:hAnsi="宋体" w:eastAsia="黑体" w:cs="黑体"/>
                <w:color w:val="000000"/>
                <w:sz w:val="24"/>
                <w:szCs w:val="24"/>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9A271">
            <w:pPr>
              <w:spacing w:line="360" w:lineRule="exact"/>
              <w:jc w:val="center"/>
              <w:rPr>
                <w:rFonts w:ascii="黑体" w:hAnsi="宋体" w:eastAsia="黑体" w:cs="黑体"/>
                <w:color w:val="000000"/>
                <w:sz w:val="24"/>
                <w:szCs w:val="24"/>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18E81">
            <w:pPr>
              <w:widowControl/>
              <w:spacing w:line="36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法律</w:t>
            </w:r>
          </w:p>
        </w:tc>
        <w:tc>
          <w:tcPr>
            <w:tcW w:w="22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EB35E">
            <w:pPr>
              <w:widowControl/>
              <w:spacing w:line="36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行政法规</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D44EF">
            <w:pPr>
              <w:widowControl/>
              <w:spacing w:line="36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地方性法规</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FF447">
            <w:pPr>
              <w:widowControl/>
              <w:spacing w:line="36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部门规章</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F0F10">
            <w:pPr>
              <w:widowControl/>
              <w:spacing w:line="36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政府规章</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2F12D">
            <w:pPr>
              <w:jc w:val="center"/>
              <w:rPr>
                <w:rFonts w:ascii="黑体" w:hAnsi="宋体" w:eastAsia="黑体" w:cs="黑体"/>
                <w:color w:val="000000"/>
                <w:sz w:val="22"/>
                <w:szCs w:val="22"/>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332BB">
            <w:pPr>
              <w:jc w:val="center"/>
              <w:rPr>
                <w:rFonts w:ascii="黑体" w:hAnsi="宋体" w:eastAsia="黑体" w:cs="黑体"/>
                <w:color w:val="000000"/>
                <w:sz w:val="24"/>
                <w:szCs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922B2">
            <w:pPr>
              <w:jc w:val="center"/>
              <w:rPr>
                <w:rFonts w:ascii="黑体" w:hAnsi="宋体" w:eastAsia="黑体" w:cs="黑体"/>
                <w:color w:val="000000"/>
                <w:sz w:val="24"/>
                <w:szCs w:val="24"/>
              </w:rPr>
            </w:pPr>
          </w:p>
        </w:tc>
      </w:tr>
      <w:tr w14:paraId="50AB96A9">
        <w:tblPrEx>
          <w:tblCellMar>
            <w:top w:w="0" w:type="dxa"/>
            <w:left w:w="0" w:type="dxa"/>
            <w:bottom w:w="0" w:type="dxa"/>
            <w:right w:w="0" w:type="dxa"/>
          </w:tblCellMar>
        </w:tblPrEx>
        <w:trPr>
          <w:trHeight w:val="5530"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ECEFC5">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7181A2D">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对化工（含石油化工）、医药、危险化学品生产企业进行监督检查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6809B5">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《中华人民共和国安全生产法》第六十五条第一款 应急管理部门和其他负有安全生产监督管理职责的部门依法开展安全生产行政执法工作，对生产经营单位执行有关</w:t>
            </w:r>
            <w:r>
              <w:rPr>
                <w:rFonts w:hint="eastAsia" w:ascii="仿宋_GB2312" w:hAnsi="仿宋_GB2312" w:cs="仿宋_GB2312"/>
                <w:color w:val="000000"/>
                <w:spacing w:val="-8"/>
                <w:kern w:val="0"/>
                <w:sz w:val="18"/>
                <w:szCs w:val="18"/>
                <w:lang w:bidi="ar"/>
              </w:rPr>
              <w:t>安全生产的法律法规和国家标准或者行业标准的情况进行监督检查，行使以下职权：</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（一）进入生产经营单位进行检查，调阅有关资料，向有关单位和人员了解情况；……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FA7F0E">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《危险化学品安全管理条例》 第六条 对危险化学品的生产、储存、使用、经营、运输实施安全监督管理的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18ED04">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《甘肃省安全生产条例》 第四十八条 县级以上人民政府应急管理部门按照分类分级监督管理的要求，履行下列综合监督管理职责：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D9EF71">
            <w:pPr>
              <w:widowControl/>
              <w:spacing w:line="240" w:lineRule="exact"/>
              <w:rPr>
                <w:rFonts w:ascii="仿宋_GB2312" w:hAnsi="仿宋_GB2312" w:cs="仿宋_GB2312"/>
                <w:color w:val="000000"/>
                <w:sz w:val="18"/>
                <w:szCs w:val="18"/>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18DE78">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《甘肃省政府安全生产监督管理责任规定》（甘肃</w:t>
            </w:r>
            <w:r>
              <w:rPr>
                <w:rFonts w:hint="eastAsia" w:ascii="仿宋_GB2312" w:hAnsi="仿宋_GB2312" w:cs="仿宋_GB2312"/>
                <w:color w:val="000000"/>
                <w:spacing w:val="-6"/>
                <w:kern w:val="0"/>
                <w:sz w:val="18"/>
                <w:szCs w:val="18"/>
                <w:lang w:bidi="ar"/>
              </w:rPr>
              <w:t>省人民政府令第134号）第八条 县级以上人民政府</w:t>
            </w:r>
            <w:r>
              <w:rPr>
                <w:rFonts w:hint="eastAsia" w:ascii="仿宋_GB2312" w:hAnsi="仿宋_GB2312" w:cs="仿宋_GB2312"/>
                <w:color w:val="000000"/>
                <w:kern w:val="0"/>
                <w:sz w:val="18"/>
                <w:szCs w:val="18"/>
                <w:lang w:bidi="ar"/>
              </w:rPr>
              <w:t>安全生产监督管理部门对本行政区域内的安全生产和职业健康工作进行综合监督管理，履行下列职责：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（四）对煤矿、非煤矿山单位、危险化学品生产经营和储存单位、烟花爆竹生产经营单位进行安全生产监督管理；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9936707">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化工（含石油化工）、医药、危险化学品生产企业</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6885C6">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生产经营单位贯彻执行安全生产法律法规</w:t>
            </w:r>
            <w:r>
              <w:rPr>
                <w:rFonts w:hint="eastAsia" w:ascii="仿宋_GB2312" w:hAnsi="仿宋_GB2312" w:cs="仿宋_GB2312"/>
                <w:color w:val="000000"/>
                <w:spacing w:val="-8"/>
                <w:kern w:val="0"/>
                <w:sz w:val="18"/>
                <w:szCs w:val="18"/>
                <w:lang w:bidi="ar"/>
              </w:rPr>
              <w:t>和国家标准、行业标准情况。</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应急管理部办公厅《2025年危险化学品企业安全生产执法检查重点事项指导目录》所列事项。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02D7E6F">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6.《应急管理部关于严格规</w:t>
            </w:r>
            <w:r>
              <w:rPr>
                <w:rFonts w:hint="eastAsia" w:ascii="仿宋_GB2312" w:hAnsi="仿宋_GB2312" w:cs="仿宋_GB2312"/>
                <w:color w:val="000000"/>
                <w:spacing w:val="-8"/>
                <w:kern w:val="0"/>
                <w:sz w:val="18"/>
                <w:szCs w:val="18"/>
                <w:lang w:bidi="ar"/>
              </w:rPr>
              <w:t>范安全生产执法行</w:t>
            </w:r>
            <w:r>
              <w:rPr>
                <w:rFonts w:hint="eastAsia" w:ascii="仿宋_GB2312" w:hAnsi="仿宋_GB2312" w:cs="仿宋_GB2312"/>
                <w:color w:val="000000"/>
                <w:kern w:val="0"/>
                <w:sz w:val="18"/>
                <w:szCs w:val="18"/>
                <w:lang w:bidi="ar"/>
              </w:rPr>
              <w:t>为的通知》</w:t>
            </w:r>
          </w:p>
        </w:tc>
      </w:tr>
      <w:tr w14:paraId="7A8C3367">
        <w:tblPrEx>
          <w:tblCellMar>
            <w:top w:w="0" w:type="dxa"/>
            <w:left w:w="0" w:type="dxa"/>
            <w:bottom w:w="0" w:type="dxa"/>
            <w:right w:w="0" w:type="dxa"/>
          </w:tblCellMar>
        </w:tblPrEx>
        <w:trPr>
          <w:trHeight w:val="7479"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9D129EE">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1CDA61">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对非药品类易制毒化学品生产、经营单位进行监督检查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7F37DA7">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《中</w:t>
            </w:r>
            <w:r>
              <w:rPr>
                <w:rFonts w:hint="eastAsia" w:ascii="仿宋_GB2312" w:hAnsi="仿宋_GB2312" w:cs="仿宋_GB2312"/>
                <w:color w:val="000000"/>
                <w:spacing w:val="-14"/>
                <w:kern w:val="0"/>
                <w:sz w:val="18"/>
                <w:szCs w:val="18"/>
                <w:lang w:bidi="ar"/>
              </w:rPr>
              <w:t>华人民共和国安全生产法》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第六十五条第一款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（一）进入生产经营单位进行检查，调阅有关资料，向有关单位和人员了解情况；……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422ED08">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《易制毒化学品管理条例》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第三条第一款 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第三十二条第一款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w:t>
            </w:r>
            <w:r>
              <w:rPr>
                <w:rFonts w:hint="eastAsia" w:ascii="仿宋_GB2312" w:hAnsi="仿宋_GB2312" w:cs="仿宋_GB2312"/>
                <w:color w:val="000000"/>
                <w:spacing w:val="-4"/>
                <w:kern w:val="0"/>
                <w:sz w:val="18"/>
                <w:szCs w:val="18"/>
                <w:lang w:bidi="ar"/>
              </w:rPr>
              <w:t>、经营、购买、运输易制毒化学品，或者走私易制毒化学</w:t>
            </w:r>
            <w:r>
              <w:rPr>
                <w:rFonts w:hint="eastAsia" w:ascii="仿宋_GB2312" w:hAnsi="仿宋_GB2312" w:cs="仿宋_GB2312"/>
                <w:color w:val="000000"/>
                <w:kern w:val="0"/>
                <w:sz w:val="18"/>
                <w:szCs w:val="18"/>
                <w:lang w:bidi="ar"/>
              </w:rPr>
              <w:t>品的行为，依法予以查处。</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6EAFD4">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《甘肃省安全生产条例》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1D0227C">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《非药品类易制毒化学品生产、经营许可办法》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第四条第一款 国家安全生产监督管理总局监督、指导全国非药品类易制毒化学品生产、经营许可和备案管理工作。</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482A2DB">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《甘肃省政府安全生产监督管理责任规定》（甘肃省人民政府令第134号）</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第八条 县级以上人民政府</w:t>
            </w:r>
            <w:r>
              <w:rPr>
                <w:rFonts w:hint="eastAsia" w:ascii="仿宋_GB2312" w:hAnsi="仿宋_GB2312" w:cs="仿宋_GB2312"/>
                <w:color w:val="000000"/>
                <w:spacing w:val="-6"/>
                <w:kern w:val="0"/>
                <w:sz w:val="18"/>
                <w:szCs w:val="18"/>
                <w:lang w:bidi="ar"/>
              </w:rPr>
              <w:t>安全生产监督管理部门对本行政区域内的安全生产和</w:t>
            </w:r>
            <w:r>
              <w:rPr>
                <w:rFonts w:hint="eastAsia" w:ascii="仿宋_GB2312" w:hAnsi="仿宋_GB2312" w:cs="仿宋_GB2312"/>
                <w:color w:val="000000"/>
                <w:spacing w:val="-4"/>
                <w:kern w:val="0"/>
                <w:sz w:val="18"/>
                <w:szCs w:val="18"/>
                <w:lang w:bidi="ar"/>
              </w:rPr>
              <w:t>职业健康工作进行综合监督管理，履行下列职责：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（四）对煤矿、非煤矿山单位、危险化学品生产经营和储存单位、烟花爆竹生产经营单位进行安全生产监督管理；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FB935A4">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易制毒化学品生产、经营企业</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C0DAB3B">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生产经营单位贯彻执行安全生产法律法规</w:t>
            </w:r>
            <w:r>
              <w:rPr>
                <w:rFonts w:hint="eastAsia" w:ascii="仿宋_GB2312" w:hAnsi="仿宋_GB2312" w:cs="仿宋_GB2312"/>
                <w:color w:val="000000"/>
                <w:spacing w:val="-6"/>
                <w:kern w:val="0"/>
                <w:sz w:val="18"/>
                <w:szCs w:val="18"/>
                <w:lang w:bidi="ar"/>
              </w:rPr>
              <w:t>和国家标准、行业标准情况</w:t>
            </w:r>
            <w:r>
              <w:rPr>
                <w:rFonts w:hint="eastAsia" w:ascii="仿宋_GB2312" w:hAnsi="仿宋_GB2312" w:cs="仿宋_GB2312"/>
                <w:color w:val="000000"/>
                <w:kern w:val="0"/>
                <w:sz w:val="18"/>
                <w:szCs w:val="18"/>
                <w:lang w:bidi="ar"/>
              </w:rPr>
              <w:t>。</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应急管理部办公厅《2025年危险化学品企业安全生产执法检查重点事项指导目录》所列事项。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F45CD6">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w:t>
            </w:r>
            <w:r>
              <w:rPr>
                <w:rFonts w:hint="eastAsia" w:ascii="仿宋_GB2312" w:hAnsi="仿宋_GB2312" w:cs="仿宋_GB2312"/>
                <w:color w:val="000000"/>
                <w:spacing w:val="-6"/>
                <w:kern w:val="0"/>
                <w:sz w:val="18"/>
                <w:szCs w:val="18"/>
                <w:lang w:bidi="ar"/>
              </w:rPr>
              <w:t>部关于严格规范安全生产执法行为的通知》</w:t>
            </w:r>
          </w:p>
        </w:tc>
      </w:tr>
      <w:tr w14:paraId="2D7F8516">
        <w:tblPrEx>
          <w:tblCellMar>
            <w:top w:w="0" w:type="dxa"/>
            <w:left w:w="0" w:type="dxa"/>
            <w:bottom w:w="0" w:type="dxa"/>
            <w:right w:w="0" w:type="dxa"/>
          </w:tblCellMar>
        </w:tblPrEx>
        <w:trPr>
          <w:trHeight w:val="7309"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897C9D4">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AAED2F">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w:t>
            </w:r>
            <w:r>
              <w:rPr>
                <w:rFonts w:hint="eastAsia" w:ascii="仿宋_GB2312" w:hAnsi="仿宋_GB2312" w:cs="仿宋_GB2312"/>
                <w:color w:val="000000"/>
                <w:spacing w:val="6"/>
                <w:kern w:val="0"/>
                <w:sz w:val="18"/>
                <w:szCs w:val="18"/>
                <w:lang w:bidi="ar"/>
              </w:rPr>
              <w:t>危险化学品经营单位进行监督检查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5C4B6C">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w:t>
            </w:r>
            <w:r>
              <w:rPr>
                <w:rFonts w:hint="eastAsia" w:ascii="仿宋_GB2312" w:hAnsi="仿宋_GB2312" w:cs="仿宋_GB2312"/>
                <w:color w:val="000000"/>
                <w:spacing w:val="-12"/>
                <w:kern w:val="0"/>
                <w:sz w:val="18"/>
                <w:szCs w:val="18"/>
                <w:lang w:bidi="ar"/>
              </w:rPr>
              <w:t>中华人民共和国安全生产法》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第六十五条第一款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（一）进入生产经营单位进行检查，调阅有关资料，向有关单位和人员了解情况；……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A39602">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《危险化学品安全管理条例》第六条 对危险化学品的生产、储存、使用、经营、运输实施安全监督管理的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第七条第一款 负有危险化学品安全监督管理职责的部门依法进行监督检查，可以采取下列措施：……</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第三十三条第一款 国家对危险化学品经营（包括仓储经营，下同）实行许可制度。……</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974F1A2">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《甘肃省安全生产条例》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B404AC">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《危险化学品经营许可证管理办法》第五条第一款 国家安全生产监督管理总局指导、监督全国经营许可证的颁发和管理工作。</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376A40">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《甘肃省政府安全生产监督管理责任规定》（甘肃省人民政府令第134号）</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第八条 县级以上人民政府安全生产监督管理部门对本行政区域内的安全生产</w:t>
            </w:r>
            <w:r>
              <w:rPr>
                <w:rFonts w:hint="eastAsia" w:ascii="仿宋_GB2312" w:hAnsi="仿宋_GB2312" w:cs="仿宋_GB2312"/>
                <w:color w:val="000000"/>
                <w:spacing w:val="-6"/>
                <w:kern w:val="0"/>
                <w:sz w:val="18"/>
                <w:szCs w:val="18"/>
                <w:lang w:bidi="ar"/>
              </w:rPr>
              <w:t>和职业健康工作进行综合监督管理，履行下列职责：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（四）对煤矿、非煤矿山单位、危险化学品生产经营和储存单位、烟花爆竹生产经营单位进行安全生产监督管理；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A6ECE14">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危险化学品经营单位</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9604FD5">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生产经营单位贯彻执行安全生产法律法规</w:t>
            </w:r>
            <w:r>
              <w:rPr>
                <w:rFonts w:hint="eastAsia" w:ascii="仿宋_GB2312" w:hAnsi="仿宋_GB2312" w:cs="仿宋_GB2312"/>
                <w:color w:val="000000"/>
                <w:spacing w:val="-6"/>
                <w:kern w:val="0"/>
                <w:sz w:val="18"/>
                <w:szCs w:val="18"/>
                <w:lang w:bidi="ar"/>
              </w:rPr>
              <w:t>和国家标准、行业标准情况。</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应急管理部办公厅《2025年危险化学品企业安全生产执法检查重点事项指导目录》所列事项。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AE834F">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6.《应急管理部关于严格规</w:t>
            </w:r>
            <w:r>
              <w:rPr>
                <w:rFonts w:hint="eastAsia" w:ascii="仿宋_GB2312" w:hAnsi="仿宋_GB2312" w:cs="仿宋_GB2312"/>
                <w:color w:val="000000"/>
                <w:spacing w:val="-6"/>
                <w:kern w:val="0"/>
                <w:sz w:val="18"/>
                <w:szCs w:val="18"/>
                <w:lang w:bidi="ar"/>
              </w:rPr>
              <w:t>范安全生产执法行为的通知》</w:t>
            </w:r>
          </w:p>
        </w:tc>
      </w:tr>
      <w:tr w14:paraId="32764AE3">
        <w:tblPrEx>
          <w:tblCellMar>
            <w:top w:w="0" w:type="dxa"/>
            <w:left w:w="0" w:type="dxa"/>
            <w:bottom w:w="0" w:type="dxa"/>
            <w:right w:w="0" w:type="dxa"/>
          </w:tblCellMar>
        </w:tblPrEx>
        <w:trPr>
          <w:trHeight w:val="7205"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5EBB42A">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3C1365B">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对烟花爆竹经营单位进行监督检查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D0C2C04">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《中华人民共和国安全生产法》 第六十五条第一款 应急管理部门和其他负有安全生产监督管理职责的部门依法开展安全生产行政执法工作，对生产经营单位执行有关</w:t>
            </w:r>
            <w:r>
              <w:rPr>
                <w:rFonts w:hint="eastAsia" w:ascii="仿宋_GB2312" w:hAnsi="仿宋_GB2312" w:cs="仿宋_GB2312"/>
                <w:color w:val="000000"/>
                <w:spacing w:val="4"/>
                <w:kern w:val="0"/>
                <w:sz w:val="18"/>
                <w:szCs w:val="18"/>
                <w:lang w:bidi="ar"/>
              </w:rPr>
              <w:t>安全生产的法律法规和国家标准或者行业标准的情况进行监督检查，行使以下职权：</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（一）进入生产经营单位进行检查，调阅有关资料，向有关单位和人员了解情况；……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00E482">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《烟花爆竹安全管理条例》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第四条　安全生产监督管理部门负责烟花爆竹的安全生产</w:t>
            </w:r>
            <w:r>
              <w:rPr>
                <w:rFonts w:hint="eastAsia" w:ascii="仿宋_GB2312" w:hAnsi="仿宋_GB2312" w:cs="仿宋_GB2312"/>
                <w:color w:val="000000"/>
                <w:spacing w:val="4"/>
                <w:kern w:val="0"/>
                <w:sz w:val="18"/>
                <w:szCs w:val="18"/>
                <w:lang w:bidi="ar"/>
              </w:rPr>
              <w:t>监督管理；公安部门负责烟花爆竹的公共安全管理；质量监督检验部门负责烟花爆竹的质量监督和进出口检验。</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A2F4DE9">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《甘肃省安全生产条例》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AE0E945">
            <w:pPr>
              <w:widowControl/>
              <w:spacing w:line="240" w:lineRule="exact"/>
              <w:rPr>
                <w:rFonts w:ascii="仿宋_GB2312" w:hAnsi="仿宋_GB2312" w:cs="仿宋_GB2312"/>
                <w:color w:val="000000"/>
                <w:sz w:val="18"/>
                <w:szCs w:val="18"/>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4FD644D">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《甘肃省政府安全生产监督管理责任规定》（甘肃省人民政府令第134号）</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第八条 县级以上人民政府</w:t>
            </w:r>
            <w:r>
              <w:rPr>
                <w:rFonts w:hint="eastAsia" w:ascii="仿宋_GB2312" w:hAnsi="仿宋_GB2312" w:cs="仿宋_GB2312"/>
                <w:color w:val="000000"/>
                <w:spacing w:val="4"/>
                <w:kern w:val="0"/>
                <w:sz w:val="18"/>
                <w:szCs w:val="18"/>
                <w:lang w:bidi="ar"/>
              </w:rPr>
              <w:t>安全生产监督管理部门对本行政区域内的安全生产和职业健康工作进行综合监督管理，履行下列职责：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（四）对煤矿、非煤矿山单位、危险化学品生产经营和储存单位、烟花爆竹生产经营单位进行安全生产监督管理；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B887AA">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烟花爆竹零售门店（点）</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504513">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生产经营单位贯彻执行安全生产法律法规</w:t>
            </w:r>
            <w:r>
              <w:rPr>
                <w:rFonts w:hint="eastAsia" w:ascii="仿宋_GB2312" w:hAnsi="仿宋_GB2312" w:cs="仿宋_GB2312"/>
                <w:color w:val="000000"/>
                <w:spacing w:val="-6"/>
                <w:kern w:val="0"/>
                <w:sz w:val="18"/>
                <w:szCs w:val="18"/>
                <w:lang w:bidi="ar"/>
              </w:rPr>
              <w:t>和国家标准、行业标准情况</w:t>
            </w:r>
            <w:r>
              <w:rPr>
                <w:rFonts w:hint="eastAsia" w:ascii="仿宋_GB2312" w:hAnsi="仿宋_GB2312" w:cs="仿宋_GB2312"/>
                <w:color w:val="000000"/>
                <w:kern w:val="0"/>
                <w:sz w:val="18"/>
                <w:szCs w:val="18"/>
                <w:lang w:bidi="ar"/>
              </w:rPr>
              <w:t>。</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《应急管理综合行政执法事项指导目录</w:t>
            </w:r>
            <w:r>
              <w:rPr>
                <w:rFonts w:hint="eastAsia" w:ascii="仿宋_GB2312" w:hAnsi="仿宋_GB2312" w:cs="仿宋_GB2312"/>
                <w:color w:val="000000"/>
                <w:spacing w:val="-6"/>
                <w:kern w:val="0"/>
                <w:sz w:val="18"/>
                <w:szCs w:val="18"/>
                <w:lang w:bidi="ar"/>
              </w:rPr>
              <w:t>2023年版）》中的行政执法事项包含相应的行政检查事项。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4F52CC5">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6.《应急管理部关于严格规范</w:t>
            </w:r>
            <w:r>
              <w:rPr>
                <w:rFonts w:hint="eastAsia" w:ascii="仿宋_GB2312" w:hAnsi="仿宋_GB2312" w:cs="仿宋_GB2312"/>
                <w:color w:val="000000"/>
                <w:spacing w:val="-6"/>
                <w:kern w:val="0"/>
                <w:sz w:val="18"/>
                <w:szCs w:val="18"/>
                <w:lang w:bidi="ar"/>
              </w:rPr>
              <w:t>安全生产执法行为的通知》</w:t>
            </w:r>
          </w:p>
        </w:tc>
      </w:tr>
      <w:tr w14:paraId="049D5598">
        <w:tblPrEx>
          <w:tblCellMar>
            <w:top w:w="0" w:type="dxa"/>
            <w:left w:w="0" w:type="dxa"/>
            <w:bottom w:w="0" w:type="dxa"/>
            <w:right w:w="0" w:type="dxa"/>
          </w:tblCellMar>
        </w:tblPrEx>
        <w:trPr>
          <w:trHeight w:val="7279"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B22ABF">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6304CC">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对工贸企业的行政检查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7DD20A4">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spacing w:val="-12"/>
                <w:kern w:val="0"/>
                <w:sz w:val="18"/>
                <w:szCs w:val="18"/>
                <w:lang w:bidi="ar"/>
              </w:rPr>
              <w:t>《中华人民共和国安全生产法》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（一）进入生产经营单位进行检查，调阅有关资料：向有关单位和人员了解情况；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0D6686">
            <w:pPr>
              <w:widowControl/>
              <w:spacing w:line="240" w:lineRule="exact"/>
              <w:rPr>
                <w:rFonts w:ascii="仿宋_GB2312" w:hAnsi="仿宋_GB2312" w:cs="仿宋_GB2312"/>
                <w:color w:val="000000"/>
                <w:sz w:val="18"/>
                <w:szCs w:val="18"/>
              </w:rPr>
            </w:pP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EC6725">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《甘肃省安全生产条例》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0952FE">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《冶金企业和有色金属企业安全生产规定》第五条 国家安全生产监督管理总局指导、监督全国冶金企业和有色金属企业安全生产工作。</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《工贸企业粉尘防爆安全规定》</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第五条第一款 县级以上地方人民政府负责粉尘涉爆企业安全生产监督管理的部门（以下统称负责粉尘涉爆企业安全监管的部门），根据本级人民政府规定的职责，按照分级属地的原则，对本行政区域内粉尘涉爆企业的粉尘防爆安全工作实施监督管理。</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C6387B">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《甘肃省政府安全生产监督管理责任规定》（甘肃省人民政府令第134号）</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第八条 县级以上人民政府安全生产监督管理部门对</w:t>
            </w:r>
            <w:r>
              <w:rPr>
                <w:rFonts w:hint="eastAsia" w:ascii="仿宋_GB2312" w:hAnsi="仿宋_GB2312" w:cs="仿宋_GB2312"/>
                <w:color w:val="000000"/>
                <w:spacing w:val="-6"/>
                <w:kern w:val="0"/>
                <w:sz w:val="18"/>
                <w:szCs w:val="18"/>
                <w:lang w:bidi="ar"/>
              </w:rPr>
              <w:t>本行政区域内的安全生产和职业健康工作进行综合监督管理，履行下列职责：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（五）对冶金、有色、建材、轻工、纺织、机械、商贸、烟草等行业的生产经营单位进行安全生产监督检查；</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3ED1E5">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工贸企业</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80AE11A">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w:t>
            </w:r>
            <w:r>
              <w:rPr>
                <w:rFonts w:hint="eastAsia" w:ascii="仿宋_GB2312" w:hAnsi="仿宋_GB2312" w:cs="仿宋_GB2312"/>
                <w:color w:val="000000"/>
                <w:spacing w:val="-6"/>
                <w:kern w:val="0"/>
                <w:sz w:val="18"/>
                <w:szCs w:val="18"/>
                <w:lang w:bidi="ar"/>
              </w:rPr>
              <w:t>生产法律法规和国家标准、行业标准情况</w:t>
            </w:r>
            <w:r>
              <w:rPr>
                <w:rFonts w:hint="eastAsia" w:ascii="仿宋_GB2312" w:hAnsi="仿宋_GB2312" w:cs="仿宋_GB2312"/>
                <w:color w:val="000000"/>
                <w:kern w:val="0"/>
                <w:sz w:val="18"/>
                <w:szCs w:val="18"/>
                <w:lang w:bidi="ar"/>
              </w:rPr>
              <w:t>。</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《应急管理综</w:t>
            </w:r>
            <w:r>
              <w:rPr>
                <w:rFonts w:hint="eastAsia" w:ascii="仿宋_GB2312" w:hAnsi="仿宋_GB2312" w:cs="仿宋_GB2312"/>
                <w:color w:val="000000"/>
                <w:spacing w:val="-6"/>
                <w:kern w:val="0"/>
                <w:sz w:val="18"/>
                <w:szCs w:val="18"/>
                <w:lang w:bidi="ar"/>
              </w:rPr>
              <w:t>合行政执法事项指导目录2023年版）》中的行政执法事项包含相应的行政检查事项。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36111B7">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w:t>
            </w:r>
            <w:r>
              <w:rPr>
                <w:rFonts w:hint="eastAsia" w:ascii="仿宋_GB2312" w:hAnsi="仿宋_GB2312" w:cs="仿宋_GB2312"/>
                <w:color w:val="000000"/>
                <w:spacing w:val="-6"/>
                <w:kern w:val="0"/>
                <w:sz w:val="18"/>
                <w:szCs w:val="18"/>
                <w:lang w:bidi="ar"/>
              </w:rPr>
              <w:t>部关于严格规范安全生产执法行为的通知》</w:t>
            </w:r>
          </w:p>
        </w:tc>
      </w:tr>
      <w:tr w14:paraId="2666497A">
        <w:tblPrEx>
          <w:tblCellMar>
            <w:top w:w="0" w:type="dxa"/>
            <w:left w:w="0" w:type="dxa"/>
            <w:bottom w:w="0" w:type="dxa"/>
            <w:right w:w="0" w:type="dxa"/>
          </w:tblCellMar>
        </w:tblPrEx>
        <w:trPr>
          <w:trHeight w:val="7126"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ED7FD3">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11D3DA">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对安全生产培训机构和考试点进行监督检查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49CC75">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spacing w:val="-10"/>
                <w:kern w:val="0"/>
                <w:sz w:val="18"/>
                <w:szCs w:val="18"/>
                <w:lang w:bidi="ar"/>
              </w:rPr>
              <w:t>《中华人民共和国安全生产法》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（一）进入生产经营单位进行检查，调阅有关资料：向有关单位和人员了解情况；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40FB51">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《生产经营单位安全培训规定》 第五条 国家安全生产监督管理总局指导全国安全培训工作，依法对全国的安全培训工作实施监督管理。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国务院有关主管部门按照各自职责指导监督本行业安全培训工作，并按照本规定制定实施办法。……</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A8F6CD">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《甘肃省安全生产条例》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DF05D05">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《安全生产培训管理办法》 第四条 国家安全生产监督管理总局指导全国安全培训工作，依法对全国的安全培训工作实施监督管理。……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《特种作业人员安全技术培训考核管理规定》</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第七条第一款 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A078CB7">
            <w:pPr>
              <w:widowControl/>
              <w:spacing w:line="240" w:lineRule="exact"/>
              <w:rPr>
                <w:rFonts w:ascii="仿宋_GB2312" w:hAnsi="仿宋_GB2312" w:cs="仿宋_GB2312"/>
                <w:color w:val="000000"/>
                <w:sz w:val="18"/>
                <w:szCs w:val="18"/>
              </w:rPr>
            </w:pP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076593">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安全生产培训机构和考试点</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7CC780">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w:t>
            </w:r>
            <w:r>
              <w:rPr>
                <w:rFonts w:hint="eastAsia" w:ascii="仿宋_GB2312" w:hAnsi="仿宋_GB2312" w:cs="仿宋_GB2312"/>
                <w:color w:val="000000"/>
                <w:spacing w:val="-6"/>
                <w:kern w:val="0"/>
                <w:sz w:val="18"/>
                <w:szCs w:val="18"/>
                <w:lang w:bidi="ar"/>
              </w:rPr>
              <w:t>生产法律法规和国家标准、行业标准情况。</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《应急管理综合行政执法事项指导目录2</w:t>
            </w:r>
            <w:r>
              <w:rPr>
                <w:rFonts w:hint="eastAsia" w:ascii="仿宋_GB2312" w:hAnsi="仿宋_GB2312" w:cs="仿宋_GB2312"/>
                <w:color w:val="000000"/>
                <w:spacing w:val="-6"/>
                <w:kern w:val="0"/>
                <w:sz w:val="18"/>
                <w:szCs w:val="18"/>
                <w:lang w:bidi="ar"/>
              </w:rPr>
              <w:t>023年版）》中的行政执法事项包含相应的行政检查事项</w:t>
            </w:r>
            <w:r>
              <w:rPr>
                <w:rFonts w:hint="eastAsia" w:ascii="仿宋_GB2312" w:hAnsi="仿宋_GB2312" w:cs="仿宋_GB2312"/>
                <w:color w:val="000000"/>
                <w:kern w:val="0"/>
                <w:sz w:val="18"/>
                <w:szCs w:val="18"/>
                <w:lang w:bidi="ar"/>
              </w:rPr>
              <w:t>。</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1D1812B">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6.《应急管理部</w:t>
            </w:r>
            <w:r>
              <w:rPr>
                <w:rFonts w:hint="eastAsia" w:ascii="仿宋_GB2312" w:hAnsi="仿宋_GB2312" w:cs="仿宋_GB2312"/>
                <w:color w:val="000000"/>
                <w:spacing w:val="-6"/>
                <w:kern w:val="0"/>
                <w:sz w:val="18"/>
                <w:szCs w:val="18"/>
                <w:lang w:bidi="ar"/>
              </w:rPr>
              <w:t>关于严格规范安全生产执法行为的通知》</w:t>
            </w:r>
          </w:p>
        </w:tc>
      </w:tr>
      <w:tr w14:paraId="3BC151F1">
        <w:tblPrEx>
          <w:tblCellMar>
            <w:top w:w="0" w:type="dxa"/>
            <w:left w:w="0" w:type="dxa"/>
            <w:bottom w:w="0" w:type="dxa"/>
            <w:right w:w="0" w:type="dxa"/>
          </w:tblCellMar>
        </w:tblPrEx>
        <w:trPr>
          <w:trHeight w:val="7090"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7FBA23">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4790A7">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对非煤矿山企业的行政检查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BB46F2">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《中华人民共和国安全生产法》 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（一）进入生产经营单位进行检查，调阅有关资料：向有关单位和人员了解情况；</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《中华人民共和国矿山安全法》 第三十四条 县级以上人民政府管理矿山企业的主管部门对矿山安全工作行使下列管理职责：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w:t>
            </w:r>
            <w:r>
              <w:rPr>
                <w:rFonts w:hint="eastAsia" w:ascii="仿宋_GB2312" w:hAnsi="仿宋_GB2312" w:cs="仿宋_GB2312"/>
                <w:color w:val="000000"/>
                <w:spacing w:val="-8"/>
                <w:kern w:val="0"/>
                <w:sz w:val="18"/>
                <w:szCs w:val="18"/>
                <w:lang w:bidi="ar"/>
              </w:rPr>
              <w:t>一）检查矿山企业贯彻执行矿山安全法律法规的情况；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77F28B">
            <w:pPr>
              <w:widowControl/>
              <w:spacing w:line="240" w:lineRule="exact"/>
              <w:rPr>
                <w:rFonts w:ascii="仿宋_GB2312" w:hAnsi="仿宋_GB2312" w:cs="仿宋_GB2312"/>
                <w:color w:val="000000"/>
                <w:sz w:val="18"/>
                <w:szCs w:val="18"/>
              </w:rPr>
            </w:pP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0B4A8BA">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《甘肃省安全生产条例》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09C3E68">
            <w:pPr>
              <w:widowControl/>
              <w:spacing w:line="240" w:lineRule="exact"/>
              <w:rPr>
                <w:rFonts w:ascii="仿宋_GB2312" w:hAnsi="仿宋_GB2312" w:cs="仿宋_GB2312"/>
                <w:color w:val="000000"/>
                <w:sz w:val="18"/>
                <w:szCs w:val="18"/>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2FD6146">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《甘肃省政府安全生产监督管理责任规定》（甘肃省人民政府令第134号）</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第八条 县级以上人民政府安全生产监督管理部门对本行政区域内的安全生</w:t>
            </w:r>
            <w:r>
              <w:rPr>
                <w:rFonts w:hint="eastAsia" w:ascii="仿宋_GB2312" w:hAnsi="仿宋_GB2312" w:cs="仿宋_GB2312"/>
                <w:color w:val="000000"/>
                <w:spacing w:val="-8"/>
                <w:kern w:val="0"/>
                <w:sz w:val="18"/>
                <w:szCs w:val="18"/>
                <w:lang w:bidi="ar"/>
              </w:rPr>
              <w:t>产和职业健康工作进行综合监督管理，履行下列职责</w:t>
            </w:r>
            <w:r>
              <w:rPr>
                <w:rFonts w:hint="eastAsia" w:ascii="仿宋_GB2312" w:hAnsi="仿宋_GB2312" w:cs="仿宋_GB2312"/>
                <w:color w:val="000000"/>
                <w:kern w:val="0"/>
                <w:sz w:val="18"/>
                <w:szCs w:val="18"/>
                <w:lang w:bidi="ar"/>
              </w:rPr>
              <w:t>：</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（四）对煤矿、非煤矿山单位、危险化学品生产经营和储存单位、烟花爆竹生产经营单位进行安全生产监督管理；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044F41B">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非煤矿山企业</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C66B39E">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生产经营单位贯彻执行安全生产法律法规</w:t>
            </w:r>
            <w:r>
              <w:rPr>
                <w:rFonts w:hint="eastAsia" w:ascii="仿宋_GB2312" w:hAnsi="仿宋_GB2312" w:cs="仿宋_GB2312"/>
                <w:color w:val="000000"/>
                <w:spacing w:val="-8"/>
                <w:kern w:val="0"/>
                <w:sz w:val="18"/>
                <w:szCs w:val="18"/>
                <w:lang w:bidi="ar"/>
              </w:rPr>
              <w:t>和国家标准、行</w:t>
            </w:r>
            <w:r>
              <w:rPr>
                <w:rFonts w:hint="eastAsia" w:ascii="仿宋_GB2312" w:hAnsi="仿宋_GB2312" w:cs="仿宋_GB2312"/>
                <w:color w:val="000000"/>
                <w:kern w:val="0"/>
                <w:sz w:val="18"/>
                <w:szCs w:val="18"/>
                <w:lang w:bidi="ar"/>
              </w:rPr>
              <w:t>业标准情况。</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《应急管理综合行政执法事项指导目录</w:t>
            </w:r>
            <w:r>
              <w:rPr>
                <w:rFonts w:hint="eastAsia" w:ascii="仿宋_GB2312" w:hAnsi="仿宋_GB2312" w:cs="仿宋_GB2312"/>
                <w:color w:val="000000"/>
                <w:spacing w:val="-8"/>
                <w:kern w:val="0"/>
                <w:sz w:val="18"/>
                <w:szCs w:val="18"/>
                <w:lang w:bidi="ar"/>
              </w:rPr>
              <w:t>2023年版）》中的行政执法事项包含相应的行政检查事项。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0EEEA88">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w:t>
            </w:r>
            <w:r>
              <w:rPr>
                <w:rFonts w:hint="eastAsia" w:ascii="仿宋_GB2312" w:hAnsi="仿宋_GB2312" w:cs="仿宋_GB2312"/>
                <w:color w:val="000000"/>
                <w:spacing w:val="-8"/>
                <w:kern w:val="0"/>
                <w:sz w:val="18"/>
                <w:szCs w:val="18"/>
                <w:lang w:bidi="ar"/>
              </w:rPr>
              <w:t>部关于严格规范安全生产执法行</w:t>
            </w:r>
            <w:r>
              <w:rPr>
                <w:rFonts w:hint="eastAsia" w:ascii="仿宋_GB2312" w:hAnsi="仿宋_GB2312" w:cs="仿宋_GB2312"/>
                <w:color w:val="000000"/>
                <w:kern w:val="0"/>
                <w:sz w:val="18"/>
                <w:szCs w:val="18"/>
                <w:lang w:bidi="ar"/>
              </w:rPr>
              <w:t>为的通知》</w:t>
            </w:r>
          </w:p>
        </w:tc>
      </w:tr>
      <w:tr w14:paraId="6D37EF39">
        <w:tblPrEx>
          <w:tblCellMar>
            <w:top w:w="0" w:type="dxa"/>
            <w:left w:w="0" w:type="dxa"/>
            <w:bottom w:w="0" w:type="dxa"/>
            <w:right w:w="0" w:type="dxa"/>
          </w:tblCellMar>
        </w:tblPrEx>
        <w:trPr>
          <w:trHeight w:val="7231"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C3C743">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750D1C">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对非煤矿山企业的行政检查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E28EA0">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《中华人民共和国安全生产法》 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（一）进入生产经营单位进行检查，调阅有关资料：向有关单位和人员了解情况；</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《中华人民共和国矿山安全法》 第三十四条 县级以上人民政府管理矿山企业的主管部门对矿山安全工作行使下列管理职责：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（一</w:t>
            </w:r>
            <w:r>
              <w:rPr>
                <w:rFonts w:hint="eastAsia" w:ascii="仿宋_GB2312" w:hAnsi="仿宋_GB2312" w:cs="仿宋_GB2312"/>
                <w:color w:val="000000"/>
                <w:spacing w:val="-6"/>
                <w:kern w:val="0"/>
                <w:sz w:val="18"/>
                <w:szCs w:val="18"/>
                <w:lang w:bidi="ar"/>
              </w:rPr>
              <w:t>）检查矿山企业贯彻执行矿山安全法律法规的情况；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3BA922">
            <w:pPr>
              <w:widowControl/>
              <w:spacing w:line="240" w:lineRule="exact"/>
              <w:rPr>
                <w:rFonts w:ascii="仿宋_GB2312" w:hAnsi="仿宋_GB2312" w:cs="仿宋_GB2312"/>
                <w:color w:val="000000"/>
                <w:sz w:val="18"/>
                <w:szCs w:val="18"/>
              </w:rPr>
            </w:pP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CAD621">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《甘肃省安全生产条例》</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F78CAA6">
            <w:pPr>
              <w:widowControl/>
              <w:spacing w:line="240" w:lineRule="exact"/>
              <w:rPr>
                <w:rFonts w:ascii="仿宋_GB2312" w:hAnsi="仿宋_GB2312" w:cs="仿宋_GB2312"/>
                <w:color w:val="000000"/>
                <w:sz w:val="18"/>
                <w:szCs w:val="18"/>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F0FB99D">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《甘肃省政府安全生产监督管理责任规定》（甘肃省人民政府令第134号）</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第八条 县级以上人民政府安全生产监督管理部门对本行政区域内的安全生</w:t>
            </w:r>
            <w:r>
              <w:rPr>
                <w:rFonts w:hint="eastAsia" w:ascii="仿宋_GB2312" w:hAnsi="仿宋_GB2312" w:cs="仿宋_GB2312"/>
                <w:color w:val="000000"/>
                <w:spacing w:val="-6"/>
                <w:kern w:val="0"/>
                <w:sz w:val="18"/>
                <w:szCs w:val="18"/>
                <w:lang w:bidi="ar"/>
              </w:rPr>
              <w:t>产和职业健康工作进行综合监督管理，履行下列职责：</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（四）对煤矿、非煤矿山单位、危险化学品生产经营和储存单位、烟花爆竹生产经营单位进行安全生产监督管理；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45463A1">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非煤矿山企业</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62A444">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生产经营单位贯彻执行安全生产法律法规</w:t>
            </w:r>
            <w:r>
              <w:rPr>
                <w:rFonts w:hint="eastAsia" w:ascii="仿宋_GB2312" w:hAnsi="仿宋_GB2312" w:cs="仿宋_GB2312"/>
                <w:color w:val="000000"/>
                <w:spacing w:val="-6"/>
                <w:kern w:val="0"/>
                <w:sz w:val="18"/>
                <w:szCs w:val="18"/>
                <w:lang w:bidi="ar"/>
              </w:rPr>
              <w:t>和国家标准、行业标准情况</w:t>
            </w:r>
            <w:r>
              <w:rPr>
                <w:rFonts w:hint="eastAsia" w:ascii="仿宋_GB2312" w:hAnsi="仿宋_GB2312" w:cs="仿宋_GB2312"/>
                <w:color w:val="000000"/>
                <w:kern w:val="0"/>
                <w:sz w:val="18"/>
                <w:szCs w:val="18"/>
                <w:lang w:bidi="ar"/>
              </w:rPr>
              <w:t>。</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《应急管理综合行政执法事项指导目录2023年版）》</w:t>
            </w:r>
            <w:r>
              <w:rPr>
                <w:rFonts w:hint="eastAsia" w:ascii="仿宋_GB2312" w:hAnsi="仿宋_GB2312" w:cs="仿宋_GB2312"/>
                <w:color w:val="000000"/>
                <w:spacing w:val="-8"/>
                <w:kern w:val="0"/>
                <w:sz w:val="18"/>
                <w:szCs w:val="18"/>
                <w:lang w:bidi="ar"/>
              </w:rPr>
              <w:t>中的行政执法事项包含相应的行</w:t>
            </w:r>
            <w:r>
              <w:rPr>
                <w:rFonts w:hint="eastAsia" w:ascii="仿宋_GB2312" w:hAnsi="仿宋_GB2312" w:cs="仿宋_GB2312"/>
                <w:color w:val="000000"/>
                <w:kern w:val="0"/>
                <w:sz w:val="18"/>
                <w:szCs w:val="18"/>
                <w:lang w:bidi="ar"/>
              </w:rPr>
              <w:t>政检查事项。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E60E34">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w:t>
            </w:r>
            <w:r>
              <w:rPr>
                <w:rFonts w:hint="eastAsia" w:ascii="仿宋_GB2312" w:hAnsi="仿宋_GB2312" w:cs="仿宋_GB2312"/>
                <w:color w:val="000000"/>
                <w:spacing w:val="-6"/>
                <w:kern w:val="0"/>
                <w:sz w:val="18"/>
                <w:szCs w:val="18"/>
                <w:lang w:bidi="ar"/>
              </w:rPr>
              <w:t>部关于严格规范安全生产执法行为的通知》</w:t>
            </w:r>
          </w:p>
        </w:tc>
      </w:tr>
      <w:tr w14:paraId="5C8C334E">
        <w:tblPrEx>
          <w:tblCellMar>
            <w:top w:w="0" w:type="dxa"/>
            <w:left w:w="0" w:type="dxa"/>
            <w:bottom w:w="0" w:type="dxa"/>
            <w:right w:w="0" w:type="dxa"/>
          </w:tblCellMar>
        </w:tblPrEx>
        <w:trPr>
          <w:trHeight w:val="7090"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5FEC7D">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A78635">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对煤矿企业的行政检查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56AD6E">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spacing w:val="-12"/>
                <w:kern w:val="0"/>
                <w:sz w:val="18"/>
                <w:szCs w:val="18"/>
                <w:lang w:bidi="ar"/>
              </w:rPr>
              <w:t>《中华人民共和国安全生产法》</w:t>
            </w:r>
            <w:r>
              <w:rPr>
                <w:rStyle w:val="12"/>
                <w:rFonts w:hint="default" w:hAnsi="微软雅黑"/>
                <w:lang w:bidi="ar"/>
              </w:rPr>
              <w:br w:type="textWrapping"/>
            </w:r>
            <w:r>
              <w:rPr>
                <w:rStyle w:val="13"/>
                <w:rFonts w:hint="default" w:hAnsi="微软雅黑"/>
                <w:b w:val="0"/>
                <w:bCs w:val="0"/>
                <w:lang w:bidi="ar"/>
              </w:rPr>
              <w:t>第六十五条</w:t>
            </w:r>
            <w:r>
              <w:rPr>
                <w:rStyle w:val="12"/>
                <w:rFonts w:hint="default" w:hAnsi="微软雅黑"/>
                <w:lang w:bidi="ar"/>
              </w:rPr>
              <w:t xml:space="preserve">  应急管理部门和其他负有安全生产监督管理职责的部门依法开展安全生产行政执法工作，对生产经营单位执行有关安全生产的法律法规和国家标准或者行业标准的情况进行监督检查，行使以下职权：</w:t>
            </w:r>
            <w:r>
              <w:rPr>
                <w:rStyle w:val="12"/>
                <w:rFonts w:hint="default" w:hAnsi="微软雅黑"/>
                <w:lang w:bidi="ar"/>
              </w:rPr>
              <w:br w:type="textWrapping"/>
            </w:r>
            <w:r>
              <w:rPr>
                <w:rStyle w:val="12"/>
                <w:rFonts w:hint="default" w:hAnsi="微软雅黑"/>
                <w:lang w:bidi="ar"/>
              </w:rPr>
              <w:t>（一）进入生产经营单位进行检查，调阅有关资料，向有</w:t>
            </w:r>
            <w:r>
              <w:rPr>
                <w:rStyle w:val="12"/>
                <w:rFonts w:hint="default" w:hAnsi="微软雅黑"/>
                <w:spacing w:val="-6"/>
                <w:kern w:val="0"/>
                <w:lang w:bidi="ar"/>
              </w:rPr>
              <w:t>关单位和人员了解情况。</w:t>
            </w:r>
            <w:r>
              <w:rPr>
                <w:rStyle w:val="12"/>
                <w:rFonts w:hint="default" w:hAnsi="微软雅黑"/>
                <w:spacing w:val="-6"/>
                <w:kern w:val="0"/>
                <w:lang w:bidi="ar"/>
              </w:rPr>
              <w:br w:type="textWrapping"/>
            </w:r>
            <w:r>
              <w:rPr>
                <w:rStyle w:val="13"/>
                <w:rFonts w:hint="default" w:hAnsi="微软雅黑"/>
                <w:b w:val="0"/>
                <w:bCs w:val="0"/>
                <w:spacing w:val="-12"/>
                <w:kern w:val="0"/>
                <w:lang w:bidi="ar"/>
              </w:rPr>
              <w:t>《中华人民共和国矿山安全法》</w:t>
            </w:r>
            <w:r>
              <w:rPr>
                <w:rStyle w:val="13"/>
                <w:rFonts w:hint="default" w:hAnsi="微软雅黑"/>
                <w:b w:val="0"/>
                <w:bCs w:val="0"/>
                <w:lang w:bidi="ar"/>
              </w:rPr>
              <w:br w:type="textWrapping"/>
            </w:r>
            <w:r>
              <w:rPr>
                <w:rStyle w:val="13"/>
                <w:rFonts w:hint="default" w:hAnsi="微软雅黑"/>
                <w:b w:val="0"/>
                <w:bCs w:val="0"/>
                <w:lang w:bidi="ar"/>
              </w:rPr>
              <w:t>第三十四条</w:t>
            </w:r>
            <w:r>
              <w:rPr>
                <w:rStyle w:val="12"/>
                <w:rFonts w:hint="default" w:hAnsi="微软雅黑"/>
                <w:lang w:bidi="ar"/>
              </w:rPr>
              <w:t xml:space="preserve"> 县级以上人民政府管理矿山企业的主管部门对矿山安全工作行使下列管理职责：</w:t>
            </w:r>
            <w:r>
              <w:rPr>
                <w:rStyle w:val="12"/>
                <w:rFonts w:hint="default" w:hAnsi="微软雅黑"/>
                <w:lang w:bidi="ar"/>
              </w:rPr>
              <w:br w:type="textWrapping"/>
            </w:r>
            <w:r>
              <w:rPr>
                <w:rStyle w:val="12"/>
                <w:rFonts w:hint="default" w:hAnsi="微软雅黑"/>
                <w:lang w:bidi="ar"/>
              </w:rPr>
              <w:t>（一）检查矿山企业贯彻执行</w:t>
            </w:r>
            <w:r>
              <w:rPr>
                <w:rStyle w:val="12"/>
                <w:rFonts w:hint="default" w:hAnsi="微软雅黑"/>
                <w:spacing w:val="-6"/>
                <w:kern w:val="0"/>
                <w:lang w:bidi="ar"/>
              </w:rPr>
              <w:t>矿山安全法律法规的情况。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54B537C">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《煤矿安全生产条例》</w:t>
            </w:r>
            <w:r>
              <w:rPr>
                <w:rStyle w:val="12"/>
                <w:rFonts w:hint="default" w:hAnsi="微软雅黑"/>
                <w:lang w:bidi="ar"/>
              </w:rPr>
              <w:br w:type="textWrapping"/>
            </w:r>
            <w:r>
              <w:rPr>
                <w:rStyle w:val="13"/>
                <w:rFonts w:hint="default" w:hAnsi="微软雅黑"/>
                <w:b w:val="0"/>
                <w:bCs w:val="0"/>
                <w:lang w:bidi="ar"/>
              </w:rPr>
              <w:t>第四十四条</w:t>
            </w:r>
            <w:r>
              <w:rPr>
                <w:rStyle w:val="12"/>
                <w:rFonts w:hint="default" w:hAnsi="微软雅黑"/>
                <w:lang w:bidi="ar"/>
              </w:rPr>
              <w:t>　县级以上地方人民政府负有煤矿安全生产监督管理职责的部门依法对煤矿企业进行监督检查，并将煤矿现场安全生产状况作为监督检查重点内容。</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D24D87">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《甘肃省安全生产条例》</w:t>
            </w:r>
            <w:r>
              <w:rPr>
                <w:rStyle w:val="12"/>
                <w:rFonts w:hint="default" w:hAnsi="微软雅黑"/>
                <w:lang w:bidi="ar"/>
              </w:rPr>
              <w:br w:type="textWrapping"/>
            </w:r>
            <w:r>
              <w:rPr>
                <w:rStyle w:val="13"/>
                <w:rFonts w:hint="default" w:hAnsi="微软雅黑"/>
                <w:b w:val="0"/>
                <w:bCs w:val="0"/>
                <w:lang w:bidi="ar"/>
              </w:rPr>
              <w:t>第四十八条</w:t>
            </w:r>
            <w:r>
              <w:rPr>
                <w:rStyle w:val="12"/>
                <w:rFonts w:hint="default" w:hAnsi="微软雅黑"/>
                <w:lang w:bidi="ar"/>
              </w:rPr>
              <w:t xml:space="preserve"> 县级以上人民政府应急管理部门按照分类分级监督管理的要求，履行下列综合监督管理职责：</w:t>
            </w:r>
            <w:r>
              <w:rPr>
                <w:rStyle w:val="12"/>
                <w:rFonts w:hint="default" w:hAnsi="微软雅黑"/>
                <w:lang w:bidi="ar"/>
              </w:rPr>
              <w:br w:type="textWrapping"/>
            </w:r>
            <w:r>
              <w:rPr>
                <w:rStyle w:val="12"/>
                <w:rFonts w:hint="default" w:hAnsi="微软雅黑"/>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037F4E">
            <w:pPr>
              <w:widowControl/>
              <w:spacing w:line="240" w:lineRule="exact"/>
              <w:rPr>
                <w:rFonts w:ascii="仿宋_GB2312" w:hAnsi="仿宋_GB2312" w:cs="仿宋_GB2312"/>
                <w:color w:val="000000"/>
                <w:sz w:val="18"/>
                <w:szCs w:val="18"/>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E5C76A">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《甘肃省政府安全生产监督管理责任规定》</w:t>
            </w:r>
            <w:r>
              <w:rPr>
                <w:rStyle w:val="12"/>
                <w:rFonts w:hint="default" w:hAnsi="微软雅黑"/>
                <w:lang w:bidi="ar"/>
              </w:rPr>
              <w:t>（甘肃省人民政府令第134号）</w:t>
            </w:r>
            <w:r>
              <w:rPr>
                <w:rStyle w:val="12"/>
                <w:rFonts w:hint="default" w:hAnsi="微软雅黑"/>
                <w:lang w:bidi="ar"/>
              </w:rPr>
              <w:br w:type="textWrapping"/>
            </w:r>
            <w:r>
              <w:rPr>
                <w:rStyle w:val="13"/>
                <w:rFonts w:hint="default" w:hAnsi="微软雅黑"/>
                <w:b w:val="0"/>
                <w:bCs w:val="0"/>
                <w:lang w:bidi="ar"/>
              </w:rPr>
              <w:t>第八条</w:t>
            </w:r>
            <w:r>
              <w:rPr>
                <w:rStyle w:val="12"/>
                <w:rFonts w:hint="default" w:hAnsi="微软雅黑"/>
                <w:lang w:bidi="ar"/>
              </w:rPr>
              <w:t xml:space="preserve"> 县级以上人民政府安全生产监督管理部门对</w:t>
            </w:r>
            <w:r>
              <w:rPr>
                <w:rStyle w:val="12"/>
                <w:rFonts w:hint="default" w:hAnsi="微软雅黑"/>
                <w:spacing w:val="-6"/>
                <w:lang w:bidi="ar"/>
              </w:rPr>
              <w:t>本行政区域内的安全生产和职业健康工作进行综合监督管理，履行下列职责</w:t>
            </w:r>
            <w:r>
              <w:rPr>
                <w:rStyle w:val="12"/>
                <w:rFonts w:hint="default" w:hAnsi="微软雅黑"/>
                <w:lang w:bidi="ar"/>
              </w:rPr>
              <w:t>：</w:t>
            </w:r>
            <w:r>
              <w:rPr>
                <w:rStyle w:val="12"/>
                <w:rFonts w:hint="default" w:hAnsi="微软雅黑"/>
                <w:lang w:bidi="ar"/>
              </w:rPr>
              <w:br w:type="textWrapping"/>
            </w:r>
            <w:r>
              <w:rPr>
                <w:rStyle w:val="12"/>
                <w:rFonts w:hint="default" w:hAnsi="微软雅黑"/>
                <w:lang w:bidi="ar"/>
              </w:rPr>
              <w:t>（四）对煤矿、非煤矿山单位、危险化学品生产经营和储存单位、烟花爆竹生产经营单位进行安全生产监督管理。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CF8E83">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煤矿企业</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B3047F">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生产经营单位贯彻执行安全生产法律法规</w:t>
            </w:r>
            <w:r>
              <w:rPr>
                <w:rFonts w:hint="eastAsia" w:ascii="仿宋_GB2312" w:hAnsi="微软雅黑" w:cs="仿宋_GB2312"/>
                <w:color w:val="000000"/>
                <w:spacing w:val="-6"/>
                <w:sz w:val="18"/>
                <w:szCs w:val="18"/>
                <w:lang w:bidi="ar"/>
              </w:rPr>
              <w:t>和国家标准、行业标准情况。</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《应急管理综合行政执法事项指导目录2</w:t>
            </w:r>
            <w:r>
              <w:rPr>
                <w:rFonts w:hint="eastAsia" w:ascii="仿宋_GB2312" w:hAnsi="微软雅黑" w:cs="仿宋_GB2312"/>
                <w:color w:val="000000"/>
                <w:spacing w:val="-6"/>
                <w:sz w:val="18"/>
                <w:szCs w:val="18"/>
                <w:lang w:bidi="ar"/>
              </w:rPr>
              <w:t>023年版）》中的行政执法事项包含相应的行政检查事项。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A7B206E">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6.《应急管理部</w:t>
            </w:r>
            <w:r>
              <w:rPr>
                <w:rFonts w:hint="eastAsia" w:ascii="仿宋_GB2312" w:hAnsi="微软雅黑" w:cs="仿宋_GB2312"/>
                <w:color w:val="000000"/>
                <w:spacing w:val="-6"/>
                <w:sz w:val="18"/>
                <w:szCs w:val="18"/>
                <w:lang w:bidi="ar"/>
              </w:rPr>
              <w:t>关于严格规范安全生产执法行为的通知》</w:t>
            </w:r>
          </w:p>
        </w:tc>
      </w:tr>
      <w:tr w14:paraId="330C8577">
        <w:tblPrEx>
          <w:tblCellMar>
            <w:top w:w="0" w:type="dxa"/>
            <w:left w:w="0" w:type="dxa"/>
            <w:bottom w:w="0" w:type="dxa"/>
            <w:right w:w="0" w:type="dxa"/>
          </w:tblCellMar>
        </w:tblPrEx>
        <w:trPr>
          <w:trHeight w:val="7090"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031E723">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A59B63">
            <w:pPr>
              <w:widowControl/>
              <w:spacing w:line="240" w:lineRule="exact"/>
              <w:textAlignment w:val="center"/>
              <w:rPr>
                <w:rFonts w:ascii="仿宋_GB2312" w:hAnsi="仿宋_GB2312" w:cs="仿宋_GB2312"/>
                <w:color w:val="000000"/>
                <w:spacing w:val="4"/>
                <w:sz w:val="18"/>
                <w:szCs w:val="18"/>
              </w:rPr>
            </w:pPr>
            <w:r>
              <w:rPr>
                <w:rFonts w:hint="eastAsia" w:ascii="仿宋_GB2312" w:hAnsi="仿宋_GB2312" w:cs="仿宋_GB2312"/>
                <w:color w:val="000000"/>
                <w:spacing w:val="4"/>
                <w:kern w:val="0"/>
                <w:sz w:val="18"/>
                <w:szCs w:val="18"/>
                <w:lang w:bidi="ar"/>
              </w:rPr>
              <w:t>对石油天然气开采企业进行监督检查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54A88F">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w:t>
            </w:r>
            <w:r>
              <w:rPr>
                <w:rFonts w:hint="eastAsia" w:ascii="仿宋_GB2312" w:hAnsi="微软雅黑" w:cs="仿宋_GB2312"/>
                <w:color w:val="000000"/>
                <w:spacing w:val="-12"/>
                <w:kern w:val="0"/>
                <w:sz w:val="18"/>
                <w:szCs w:val="18"/>
                <w:lang w:bidi="ar"/>
              </w:rPr>
              <w:t>中华人民共和国安全生产法》</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（一）进入生产经营单位进行检查，调阅有关资料，向有关单位和人员了解情况。</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spacing w:val="-12"/>
                <w:kern w:val="0"/>
                <w:sz w:val="18"/>
                <w:szCs w:val="18"/>
                <w:lang w:bidi="ar"/>
              </w:rPr>
              <w:t>《中华人民共和国矿山安全法》</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第四条第一款 国务院劳动行政主管部门对全国矿山安全工作实施统一监督。</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4C4319">
            <w:pPr>
              <w:widowControl/>
              <w:spacing w:line="240" w:lineRule="exact"/>
              <w:rPr>
                <w:rFonts w:ascii="仿宋_GB2312" w:hAnsi="仿宋_GB2312" w:cs="仿宋_GB2312"/>
                <w:color w:val="000000"/>
                <w:sz w:val="18"/>
                <w:szCs w:val="18"/>
              </w:rPr>
            </w:pP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9E9CE4">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《甘肃省安全生产条例》</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D31719">
            <w:pPr>
              <w:widowControl/>
              <w:spacing w:line="240" w:lineRule="exact"/>
              <w:rPr>
                <w:rFonts w:ascii="仿宋_GB2312" w:hAnsi="仿宋_GB2312" w:cs="仿宋_GB2312"/>
                <w:color w:val="000000"/>
                <w:sz w:val="18"/>
                <w:szCs w:val="18"/>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B5B67A">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《甘肃省政府安全生产监督管理责任规定》（甘肃省人民政府令第134号）</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第八条 县级以上人民政府安全生产监督管理部门对</w:t>
            </w:r>
            <w:r>
              <w:rPr>
                <w:rFonts w:hint="eastAsia" w:ascii="仿宋_GB2312" w:hAnsi="微软雅黑" w:cs="仿宋_GB2312"/>
                <w:color w:val="000000"/>
                <w:spacing w:val="-6"/>
                <w:sz w:val="18"/>
                <w:szCs w:val="18"/>
                <w:lang w:bidi="ar"/>
              </w:rPr>
              <w:t>本行政区域内的安全生产和职业健康工作进行综合监督管理，履行下列职责：</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（四）对煤矿、非煤矿山单位、危险化学品生产经营和储存单位、烟花爆竹生产经营单位进行安全生产监督管理。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9BC539">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石油、天然气开采企业</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EED855">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生产经营单位贯彻执行安全生产法律法规和</w:t>
            </w:r>
            <w:r>
              <w:rPr>
                <w:rFonts w:hint="eastAsia" w:ascii="仿宋_GB2312" w:hAnsi="微软雅黑" w:cs="仿宋_GB2312"/>
                <w:color w:val="000000"/>
                <w:spacing w:val="-6"/>
                <w:sz w:val="18"/>
                <w:szCs w:val="18"/>
                <w:lang w:bidi="ar"/>
              </w:rPr>
              <w:t>国家标准、行业标准情况</w:t>
            </w:r>
            <w:r>
              <w:rPr>
                <w:rFonts w:hint="eastAsia" w:ascii="仿宋_GB2312" w:hAnsi="仿宋_GB2312" w:cs="仿宋_GB2312"/>
                <w:color w:val="000000"/>
                <w:kern w:val="0"/>
                <w:sz w:val="18"/>
                <w:szCs w:val="18"/>
                <w:lang w:bidi="ar"/>
              </w:rPr>
              <w:t>。</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《应急管理综合行政执法事项指导目录20</w:t>
            </w:r>
            <w:r>
              <w:rPr>
                <w:rFonts w:hint="eastAsia" w:ascii="仿宋_GB2312" w:hAnsi="微软雅黑" w:cs="仿宋_GB2312"/>
                <w:color w:val="000000"/>
                <w:spacing w:val="-6"/>
                <w:sz w:val="18"/>
                <w:szCs w:val="18"/>
                <w:lang w:bidi="ar"/>
              </w:rPr>
              <w:t>23年版）》中的行政执法事项包含相应的行政检查事项。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7A242E">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w:t>
            </w:r>
            <w:r>
              <w:rPr>
                <w:rFonts w:hint="eastAsia" w:ascii="仿宋_GB2312" w:hAnsi="微软雅黑" w:cs="仿宋_GB2312"/>
                <w:color w:val="000000"/>
                <w:spacing w:val="-6"/>
                <w:sz w:val="18"/>
                <w:szCs w:val="18"/>
                <w:lang w:bidi="ar"/>
              </w:rPr>
              <w:t>《应急管理部关于严格规范安全生产执法行为的通知》</w:t>
            </w:r>
          </w:p>
        </w:tc>
      </w:tr>
      <w:tr w14:paraId="040CA165">
        <w:tblPrEx>
          <w:tblCellMar>
            <w:top w:w="0" w:type="dxa"/>
            <w:left w:w="0" w:type="dxa"/>
            <w:bottom w:w="0" w:type="dxa"/>
            <w:right w:w="0" w:type="dxa"/>
          </w:tblCellMar>
        </w:tblPrEx>
        <w:trPr>
          <w:trHeight w:val="7090" w:hRule="atLeast"/>
        </w:trPr>
        <w:tc>
          <w:tcPr>
            <w:tcW w:w="5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6F147E8">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FC9796B">
            <w:pPr>
              <w:widowControl/>
              <w:spacing w:line="240" w:lineRule="exact"/>
              <w:textAlignment w:val="center"/>
              <w:rPr>
                <w:rFonts w:ascii="仿宋_GB2312" w:hAnsi="仿宋_GB2312" w:cs="仿宋_GB2312"/>
                <w:color w:val="000000"/>
                <w:spacing w:val="4"/>
                <w:sz w:val="18"/>
                <w:szCs w:val="18"/>
              </w:rPr>
            </w:pPr>
            <w:r>
              <w:rPr>
                <w:rFonts w:hint="eastAsia" w:ascii="仿宋_GB2312" w:hAnsi="仿宋_GB2312" w:cs="仿宋_GB2312"/>
                <w:color w:val="000000"/>
                <w:spacing w:val="4"/>
                <w:kern w:val="0"/>
                <w:sz w:val="18"/>
                <w:szCs w:val="18"/>
                <w:lang w:bidi="ar"/>
              </w:rPr>
              <w:t>对安全评价检测检验机构的行政检查</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28B141F">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w:t>
            </w:r>
            <w:r>
              <w:rPr>
                <w:rFonts w:hint="eastAsia" w:ascii="仿宋_GB2312" w:hAnsi="微软雅黑" w:cs="仿宋_GB2312"/>
                <w:color w:val="000000"/>
                <w:spacing w:val="-12"/>
                <w:kern w:val="0"/>
                <w:sz w:val="18"/>
                <w:szCs w:val="18"/>
                <w:lang w:bidi="ar"/>
              </w:rPr>
              <w:t>中华人民共和国安全生产法》</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（一）进入生产经营单位进行检查，调阅有关资料，向有关单位和人员了解情况。</w:t>
            </w:r>
          </w:p>
        </w:tc>
        <w:tc>
          <w:tcPr>
            <w:tcW w:w="22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87F8C21">
            <w:pPr>
              <w:widowControl/>
              <w:spacing w:line="240" w:lineRule="exact"/>
              <w:rPr>
                <w:rFonts w:ascii="仿宋_GB2312" w:hAnsi="仿宋_GB2312" w:cs="仿宋_GB2312"/>
                <w:color w:val="000000"/>
                <w:sz w:val="18"/>
                <w:szCs w:val="18"/>
              </w:rPr>
            </w:pPr>
          </w:p>
        </w:tc>
        <w:tc>
          <w:tcPr>
            <w:tcW w:w="11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915F22">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《甘肃省安全生产条例》</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第四十八条 县级以上人民政府应急管理部门按照分类分级监督管理的要求，履行下列综合监督管理职责：</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（四）组织实施本行政区域内安全生产综合督查和专项检查。</w:t>
            </w:r>
          </w:p>
        </w:tc>
        <w:tc>
          <w:tcPr>
            <w:tcW w:w="1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5AB79A">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《安全评价检测检验机构管理办法》</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第三条 国务院应急管理部门负责指导全国安全评价检测检验机构管理工作，建立安全评价检测检验机构信息查询系统，完善安全评价、检测检验标准体系。</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省级人民政府应急管理部门、煤矿安全生产监督管理部门（以下统称资质认可机关）按照各自的职责，分别负责安全评价检测检验机构资质认可和监督管理工作。</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设区的市级人民政府、县级人民政府应急管理部门、煤矿安全生产监督管理部门按照各自的职责，对安全评价检测检验机构执业行为实施监督检查，并对发现的违法行为依法实施行政处罚。</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58C085">
            <w:pPr>
              <w:widowControl/>
              <w:spacing w:line="240" w:lineRule="exact"/>
              <w:textAlignment w:val="center"/>
              <w:rPr>
                <w:rFonts w:ascii="仿宋_GB2312" w:hAnsi="仿宋_GB2312" w:cs="仿宋_GB2312"/>
                <w:color w:val="000000"/>
                <w:sz w:val="18"/>
                <w:szCs w:val="18"/>
              </w:rPr>
            </w:pPr>
            <w:r>
              <w:rPr>
                <w:rFonts w:hint="eastAsia" w:ascii="仿宋_GB2312" w:hAnsi="微软雅黑" w:cs="仿宋_GB2312"/>
                <w:color w:val="000000"/>
                <w:kern w:val="0"/>
                <w:sz w:val="18"/>
                <w:szCs w:val="18"/>
                <w:lang w:bidi="ar"/>
              </w:rPr>
              <w:t>《甘肃省政府安全生产监督管理责任规定》（甘肃省人民政府令第134号）</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第八条 县级以上人民政府安全生产监督管理部门对</w:t>
            </w:r>
            <w:r>
              <w:rPr>
                <w:rFonts w:hint="eastAsia" w:ascii="仿宋_GB2312" w:hAnsi="微软雅黑" w:cs="仿宋_GB2312"/>
                <w:color w:val="000000"/>
                <w:spacing w:val="-6"/>
                <w:kern w:val="0"/>
                <w:sz w:val="18"/>
                <w:szCs w:val="18"/>
                <w:lang w:bidi="ar"/>
              </w:rPr>
              <w:t>本行政区域内的安全生产和职业健康工作进行综合监督管理，履行下列职责：</w:t>
            </w:r>
            <w:r>
              <w:rPr>
                <w:rFonts w:hint="eastAsia" w:ascii="仿宋_GB2312" w:hAnsi="微软雅黑" w:cs="仿宋_GB2312"/>
                <w:color w:val="000000"/>
                <w:kern w:val="0"/>
                <w:sz w:val="18"/>
                <w:szCs w:val="18"/>
                <w:lang w:bidi="ar"/>
              </w:rPr>
              <w:br w:type="textWrapping"/>
            </w:r>
            <w:r>
              <w:rPr>
                <w:rFonts w:hint="eastAsia" w:ascii="仿宋_GB2312" w:hAnsi="微软雅黑" w:cs="仿宋_GB2312"/>
                <w:color w:val="000000"/>
                <w:kern w:val="0"/>
                <w:sz w:val="18"/>
                <w:szCs w:val="18"/>
                <w:lang w:bidi="ar"/>
              </w:rPr>
              <w:t>（八）对安全评价、安全生产检测检验、职业病危害监测评价等安全生产专业技术服务机构进行监督管理。</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A854C1F">
            <w:pPr>
              <w:widowControl/>
              <w:spacing w:line="240" w:lineRule="exact"/>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安全评价检测检验机构</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B16424">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生产经营单位贯彻执行安全</w:t>
            </w:r>
            <w:r>
              <w:rPr>
                <w:rFonts w:hint="eastAsia" w:ascii="仿宋_GB2312" w:hAnsi="微软雅黑" w:cs="仿宋_GB2312"/>
                <w:color w:val="000000"/>
                <w:spacing w:val="-6"/>
                <w:kern w:val="0"/>
                <w:sz w:val="18"/>
                <w:szCs w:val="18"/>
                <w:lang w:bidi="ar"/>
              </w:rPr>
              <w:t>生产法律法规和国家标准、行业标准情况</w:t>
            </w:r>
            <w:r>
              <w:rPr>
                <w:rFonts w:hint="eastAsia" w:ascii="仿宋_GB2312" w:hAnsi="仿宋_GB2312" w:cs="仿宋_GB2312"/>
                <w:color w:val="000000"/>
                <w:kern w:val="0"/>
                <w:sz w:val="18"/>
                <w:szCs w:val="18"/>
                <w:lang w:bidi="ar"/>
              </w:rPr>
              <w:t>。</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《应急管理综合行政执法事项指导目录</w:t>
            </w:r>
            <w:r>
              <w:rPr>
                <w:rFonts w:hint="eastAsia" w:ascii="仿宋_GB2312" w:hAnsi="微软雅黑" w:cs="仿宋_GB2312"/>
                <w:color w:val="000000"/>
                <w:spacing w:val="-6"/>
                <w:kern w:val="0"/>
                <w:sz w:val="18"/>
                <w:szCs w:val="18"/>
                <w:lang w:bidi="ar"/>
              </w:rPr>
              <w:t>2023年版）》中的行政执法事项包含相应的行政检查事项。</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9286B9">
            <w:pPr>
              <w:widowControl/>
              <w:spacing w:line="240" w:lineRule="exact"/>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1.法律法规</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2.部门规章</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3.标准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4.《应急管理行政处罚裁量权基准》</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5.《安全生产行政执法规范用语指引》</w:t>
            </w:r>
            <w:r>
              <w:rPr>
                <w:rFonts w:hint="eastAsia" w:ascii="仿宋_GB2312" w:hAnsi="仿宋_GB2312" w:cs="仿宋_GB2312"/>
                <w:color w:val="000000"/>
                <w:kern w:val="0"/>
                <w:sz w:val="18"/>
                <w:szCs w:val="18"/>
                <w:lang w:bidi="ar"/>
              </w:rPr>
              <w:br w:type="textWrapping"/>
            </w:r>
            <w:r>
              <w:rPr>
                <w:rFonts w:hint="eastAsia" w:ascii="仿宋_GB2312" w:hAnsi="仿宋_GB2312" w:cs="仿宋_GB2312"/>
                <w:color w:val="000000"/>
                <w:kern w:val="0"/>
                <w:sz w:val="18"/>
                <w:szCs w:val="18"/>
                <w:lang w:bidi="ar"/>
              </w:rPr>
              <w:t>6.《应急管理部</w:t>
            </w:r>
            <w:r>
              <w:rPr>
                <w:rFonts w:hint="eastAsia" w:ascii="仿宋_GB2312" w:hAnsi="微软雅黑" w:cs="仿宋_GB2312"/>
                <w:color w:val="000000"/>
                <w:spacing w:val="-6"/>
                <w:kern w:val="0"/>
                <w:sz w:val="18"/>
                <w:szCs w:val="18"/>
                <w:lang w:bidi="ar"/>
              </w:rPr>
              <w:t>关于严格规范安全生产执法行为的通知》</w:t>
            </w:r>
          </w:p>
        </w:tc>
      </w:tr>
    </w:tbl>
    <w:p w14:paraId="27B3E1F1">
      <w:pPr>
        <w:rPr>
          <w:rFonts w:ascii="仿宋_GB2312"/>
        </w:rPr>
        <w:sectPr>
          <w:footerReference r:id="rId10" w:type="first"/>
          <w:footerReference r:id="rId8" w:type="default"/>
          <w:footerReference r:id="rId9" w:type="even"/>
          <w:pgSz w:w="16838" w:h="11906" w:orient="landscape"/>
          <w:pgMar w:top="1588" w:right="1134" w:bottom="1588" w:left="1134" w:header="851" w:footer="992" w:gutter="0"/>
          <w:pgNumType w:fmt="numberInDash" w:start="11"/>
          <w:cols w:space="0" w:num="1"/>
          <w:titlePg/>
          <w:docGrid w:type="lines" w:linePitch="451" w:charSpace="0"/>
        </w:sectPr>
      </w:pPr>
    </w:p>
    <w:p w14:paraId="313C5C09">
      <w:pPr>
        <w:spacing w:line="700" w:lineRule="exact"/>
        <w:rPr>
          <w:rFonts w:ascii="黑体" w:hAnsi="黑体" w:eastAsia="黑体" w:cs="黑体"/>
        </w:rPr>
      </w:pPr>
      <w:r>
        <w:rPr>
          <w:rFonts w:hint="eastAsia" w:ascii="黑体" w:hAnsi="黑体" w:eastAsia="黑体" w:cs="黑体"/>
        </w:rPr>
        <w:t>附件4</w:t>
      </w:r>
    </w:p>
    <w:p w14:paraId="2FA1DF48">
      <w:pPr>
        <w:spacing w:line="700" w:lineRule="exact"/>
        <w:jc w:val="center"/>
        <w:rPr>
          <w:rFonts w:ascii="仿宋_GB2312"/>
        </w:rPr>
      </w:pPr>
      <w:r>
        <w:rPr>
          <w:rFonts w:hint="eastAsia" w:ascii="方正小标宋简体" w:hAnsi="方正小标宋简体" w:eastAsia="方正小标宋简体" w:cs="方正小标宋简体"/>
          <w:sz w:val="44"/>
          <w:szCs w:val="44"/>
        </w:rPr>
        <w:t>2026年度监督检查工作日测算说明</w:t>
      </w:r>
    </w:p>
    <w:p w14:paraId="251875F3">
      <w:pPr>
        <w:spacing w:line="300" w:lineRule="exact"/>
        <w:rPr>
          <w:rFonts w:ascii="仿宋_GB2312"/>
        </w:rPr>
      </w:pPr>
    </w:p>
    <w:p w14:paraId="2FA98CEA">
      <w:pPr>
        <w:spacing w:line="587" w:lineRule="exact"/>
        <w:ind w:firstLine="640" w:firstLineChars="200"/>
        <w:rPr>
          <w:rFonts w:ascii="仿宋_GB2312"/>
        </w:rPr>
      </w:pPr>
      <w:r>
        <w:rPr>
          <w:rFonts w:hint="eastAsia" w:ascii="黑体" w:hAnsi="黑体" w:eastAsia="黑体" w:cs="黑体"/>
        </w:rPr>
        <w:t>一、总法定工作日（1984工作日）</w:t>
      </w:r>
    </w:p>
    <w:p w14:paraId="0C1E4322">
      <w:pPr>
        <w:spacing w:line="587" w:lineRule="exact"/>
        <w:ind w:firstLine="640" w:firstLineChars="200"/>
        <w:rPr>
          <w:rFonts w:ascii="仿宋_GB2312"/>
        </w:rPr>
      </w:pPr>
      <w:r>
        <w:rPr>
          <w:rFonts w:hint="eastAsia" w:ascii="仿宋_GB2312"/>
        </w:rPr>
        <w:t>总法定工作日=法定工作日（全年天数-公休日-国家法定节假日）×执法人员数量=（365-104-13）×8=1984工作日。</w:t>
      </w:r>
    </w:p>
    <w:p w14:paraId="6CC50448">
      <w:pPr>
        <w:spacing w:line="587" w:lineRule="exact"/>
        <w:ind w:firstLine="640" w:firstLineChars="200"/>
        <w:rPr>
          <w:rFonts w:ascii="仿宋_GB2312"/>
        </w:rPr>
      </w:pPr>
      <w:r>
        <w:rPr>
          <w:rFonts w:hint="eastAsia" w:ascii="黑体" w:hAnsi="黑体" w:eastAsia="黑体" w:cs="黑体"/>
        </w:rPr>
        <w:t>二、其他执法工作日的确定（856工作日）</w:t>
      </w:r>
    </w:p>
    <w:p w14:paraId="195C8971">
      <w:pPr>
        <w:spacing w:line="587" w:lineRule="exact"/>
        <w:ind w:firstLine="640" w:firstLineChars="200"/>
        <w:rPr>
          <w:rFonts w:ascii="仿宋_GB2312"/>
        </w:rPr>
      </w:pPr>
      <w:r>
        <w:rPr>
          <w:rFonts w:hint="eastAsia" w:ascii="仿宋_GB2312"/>
        </w:rPr>
        <w:t>其他执法工作日包括下列工作预计所占用的工作日：</w:t>
      </w:r>
    </w:p>
    <w:p w14:paraId="517ECDD3">
      <w:pPr>
        <w:spacing w:line="587" w:lineRule="exact"/>
        <w:ind w:firstLine="640" w:firstLineChars="200"/>
        <w:rPr>
          <w:rFonts w:ascii="仿宋_GB2312"/>
        </w:rPr>
      </w:pPr>
      <w:r>
        <w:rPr>
          <w:rFonts w:hint="eastAsia" w:ascii="仿宋_GB2312"/>
        </w:rPr>
        <w:t>开展综合监管；实施行政许可；事故调查和处理；调查核实举报查处；参加联合执法；办理登记备案；听证、行政复议回复、行政应诉；宣传教育培训完成本级人民政府和省市应急管理系统安排的执法任务。根据前3个年度其他执法工作日平均值，结合应急管理工作实际测算，2026年其他执法工作日为856日。</w:t>
      </w:r>
    </w:p>
    <w:p w14:paraId="000150E1">
      <w:pPr>
        <w:spacing w:line="587" w:lineRule="exact"/>
        <w:ind w:firstLine="640" w:firstLineChars="200"/>
        <w:rPr>
          <w:rFonts w:ascii="仿宋_GB2312"/>
        </w:rPr>
      </w:pPr>
      <w:r>
        <w:rPr>
          <w:rFonts w:hint="eastAsia" w:ascii="黑体" w:hAnsi="黑体" w:eastAsia="黑体" w:cs="黑体"/>
        </w:rPr>
        <w:t>三、非执法工作日的确定（561工作日）</w:t>
      </w:r>
    </w:p>
    <w:p w14:paraId="7BDD61E6">
      <w:pPr>
        <w:spacing w:line="587" w:lineRule="exact"/>
        <w:ind w:firstLine="640" w:firstLineChars="200"/>
        <w:rPr>
          <w:rFonts w:ascii="仿宋_GB2312"/>
        </w:rPr>
      </w:pPr>
      <w:r>
        <w:rPr>
          <w:rFonts w:hint="eastAsia" w:ascii="仿宋_GB2312"/>
        </w:rPr>
        <w:t>非执法工作日包括下列工作和事项预计所占用的工作日：机关值班天数+学习、培训、考核、会议；病事假和法定年休假、探亲假、婚（丧）假；参加党群活动。根据前3个年度非执法工作日平均值，结合应急管理工作实际测算，2026年非执法工作日为561日。</w:t>
      </w:r>
    </w:p>
    <w:p w14:paraId="60F04419">
      <w:pPr>
        <w:spacing w:line="587" w:lineRule="exact"/>
        <w:ind w:firstLine="640" w:firstLineChars="200"/>
        <w:rPr>
          <w:rFonts w:ascii="仿宋_GB2312"/>
        </w:rPr>
      </w:pPr>
      <w:r>
        <w:rPr>
          <w:rFonts w:hint="eastAsia" w:ascii="黑体" w:hAnsi="黑体" w:eastAsia="黑体" w:cs="黑体"/>
        </w:rPr>
        <w:t>四、监督检查工作日的确定（567工作日）</w:t>
      </w:r>
    </w:p>
    <w:p w14:paraId="73579E7B">
      <w:pPr>
        <w:spacing w:line="587" w:lineRule="exact"/>
        <w:ind w:firstLine="640" w:firstLineChars="200"/>
        <w:rPr>
          <w:rFonts w:ascii="仿宋_GB2312"/>
        </w:rPr>
      </w:pPr>
      <w:r>
        <w:rPr>
          <w:rFonts w:hint="eastAsia" w:ascii="仿宋_GB2312"/>
        </w:rPr>
        <w:t>监督检查工作日=总法定工作日-（其他执法工作日+非执法工作日）=1984-（856+561）=567工作日。</w:t>
      </w:r>
    </w:p>
    <w:sectPr>
      <w:footerReference r:id="rId12" w:type="first"/>
      <w:footerReference r:id="rId11" w:type="default"/>
      <w:pgSz w:w="11906" w:h="16838"/>
      <w:pgMar w:top="2098" w:right="1474" w:bottom="1814" w:left="1587" w:header="851" w:footer="992" w:gutter="0"/>
      <w:pgNumType w:fmt="numberInDash" w:start="22"/>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0963995"/>
      <w:docPartObj>
        <w:docPartGallery w:val="autotext"/>
      </w:docPartObj>
    </w:sdtPr>
    <w:sdtEndPr>
      <w:rPr>
        <w:rFonts w:asciiTheme="minorEastAsia" w:hAnsiTheme="minorEastAsia" w:eastAsiaTheme="minorEastAsia"/>
        <w:sz w:val="28"/>
        <w:szCs w:val="28"/>
      </w:rPr>
    </w:sdtEndPr>
    <w:sdtContent>
      <w:p w14:paraId="4FD15D5D">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759414852"/>
      <w:docPartObj>
        <w:docPartGallery w:val="autotext"/>
      </w:docPartObj>
    </w:sdtPr>
    <w:sdtEndPr>
      <w:rPr>
        <w:rFonts w:asciiTheme="minorEastAsia" w:hAnsiTheme="minorEastAsia" w:eastAsiaTheme="minorEastAsia"/>
        <w:sz w:val="28"/>
        <w:szCs w:val="28"/>
      </w:rPr>
    </w:sdtEndPr>
    <w:sdtContent>
      <w:p w14:paraId="75301736">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22 -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063065299"/>
      <w:docPartObj>
        <w:docPartGallery w:val="autotext"/>
      </w:docPartObj>
    </w:sdtPr>
    <w:sdtEndPr>
      <w:rPr>
        <w:rFonts w:asciiTheme="minorEastAsia" w:hAnsiTheme="minorEastAsia" w:eastAsiaTheme="minorEastAsia"/>
        <w:sz w:val="28"/>
        <w:szCs w:val="28"/>
      </w:rPr>
    </w:sdtEndPr>
    <w:sdtContent>
      <w:p w14:paraId="6FD50A36">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5058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63F16">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8863F16">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810762627"/>
      <w:docPartObj>
        <w:docPartGallery w:val="autotext"/>
      </w:docPartObj>
    </w:sdtPr>
    <w:sdtEndPr>
      <w:rPr>
        <w:rFonts w:asciiTheme="minorEastAsia" w:hAnsiTheme="minorEastAsia" w:eastAsiaTheme="minorEastAsia"/>
        <w:sz w:val="28"/>
        <w:szCs w:val="28"/>
      </w:rPr>
    </w:sdtEndPr>
    <w:sdtContent>
      <w:p w14:paraId="60068D9A">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440522399"/>
      <w:docPartObj>
        <w:docPartGallery w:val="autotext"/>
      </w:docPartObj>
    </w:sdtPr>
    <w:sdtEndPr>
      <w:rPr>
        <w:rFonts w:asciiTheme="minorEastAsia" w:hAnsiTheme="minorEastAsia" w:eastAsiaTheme="minorEastAsia"/>
        <w:sz w:val="28"/>
        <w:szCs w:val="28"/>
      </w:rPr>
    </w:sdtEndPr>
    <w:sdtContent>
      <w:p w14:paraId="59CECA56">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asciiTheme="minorEastAsia" w:hAnsiTheme="minorEastAsia" w:eastAsiaTheme="minorEastAsia"/>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39385318"/>
      <w:docPartObj>
        <w:docPartGallery w:val="autotext"/>
      </w:docPartObj>
    </w:sdtPr>
    <w:sdtEndPr>
      <w:rPr>
        <w:rFonts w:asciiTheme="minorEastAsia" w:hAnsiTheme="minorEastAsia" w:eastAsiaTheme="minorEastAsia"/>
        <w:sz w:val="28"/>
        <w:szCs w:val="28"/>
      </w:rPr>
    </w:sdtEndPr>
    <w:sdtContent>
      <w:p w14:paraId="1370091D">
        <w:pPr>
          <w:pStyle w:val="4"/>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51057045"/>
      <w:docPartObj>
        <w:docPartGallery w:val="autotext"/>
      </w:docPartObj>
    </w:sdtPr>
    <w:sdtEndPr>
      <w:rPr>
        <w:rFonts w:asciiTheme="minorEastAsia" w:hAnsiTheme="minorEastAsia" w:eastAsiaTheme="minorEastAsia"/>
        <w:sz w:val="28"/>
        <w:szCs w:val="28"/>
      </w:rPr>
    </w:sdtEndPr>
    <w:sdtContent>
      <w:p w14:paraId="78727232">
        <w:pPr>
          <w:pStyle w:val="4"/>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433502347"/>
      <w:docPartObj>
        <w:docPartGallery w:val="autotext"/>
      </w:docPartObj>
    </w:sdtPr>
    <w:sdtEndPr>
      <w:rPr>
        <w:rFonts w:asciiTheme="minorEastAsia" w:hAnsiTheme="minorEastAsia" w:eastAsiaTheme="minorEastAsia"/>
        <w:sz w:val="28"/>
        <w:szCs w:val="28"/>
      </w:rPr>
    </w:sdtEndPr>
    <w:sdtContent>
      <w:p w14:paraId="01837415">
        <w:pPr>
          <w:pStyle w:val="4"/>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876F">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7DA7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107DA7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46A49C83">
    <w:pPr>
      <w:pStyle w:val="4"/>
    </w:pPr>
    <w:r>
      <w:br w:type="textWrapping"/>
    </w:r>
  </w:p>
  <w:p w14:paraId="354D6432">
    <w:pPr>
      <w:pStyle w:val="4"/>
      <w:ind w:right="360" w:firstLine="360"/>
    </w:pP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22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035EB"/>
    <w:rsid w:val="00345C4D"/>
    <w:rsid w:val="005231E2"/>
    <w:rsid w:val="00614E8A"/>
    <w:rsid w:val="007B56E8"/>
    <w:rsid w:val="00A256F0"/>
    <w:rsid w:val="00B84CB8"/>
    <w:rsid w:val="00C06311"/>
    <w:rsid w:val="00CD19BB"/>
    <w:rsid w:val="00E36065"/>
    <w:rsid w:val="00EE6147"/>
    <w:rsid w:val="00EF3197"/>
    <w:rsid w:val="0154042C"/>
    <w:rsid w:val="04E61F4F"/>
    <w:rsid w:val="0A1B7A08"/>
    <w:rsid w:val="0C995A6A"/>
    <w:rsid w:val="0D1006C1"/>
    <w:rsid w:val="196D7E70"/>
    <w:rsid w:val="219161C0"/>
    <w:rsid w:val="29D035EB"/>
    <w:rsid w:val="2B2914AD"/>
    <w:rsid w:val="2D9D3E16"/>
    <w:rsid w:val="314A31BA"/>
    <w:rsid w:val="32F20B43"/>
    <w:rsid w:val="37F05781"/>
    <w:rsid w:val="3883009B"/>
    <w:rsid w:val="39D53485"/>
    <w:rsid w:val="3AD170A9"/>
    <w:rsid w:val="3C3E2315"/>
    <w:rsid w:val="3EC05EAD"/>
    <w:rsid w:val="413272D3"/>
    <w:rsid w:val="446378D1"/>
    <w:rsid w:val="44B373F4"/>
    <w:rsid w:val="46DA7D28"/>
    <w:rsid w:val="4C1C049B"/>
    <w:rsid w:val="5221680B"/>
    <w:rsid w:val="52A32BB8"/>
    <w:rsid w:val="54EB1352"/>
    <w:rsid w:val="5F191832"/>
    <w:rsid w:val="604B2450"/>
    <w:rsid w:val="612E1512"/>
    <w:rsid w:val="6BFF6821"/>
    <w:rsid w:val="7999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next w:val="1"/>
    <w:qFormat/>
    <w:uiPriority w:val="0"/>
    <w:pPr>
      <w:widowControl w:val="0"/>
      <w:spacing w:before="100" w:beforeAutospacing="1" w:after="100" w:afterAutospacing="1"/>
      <w:jc w:val="both"/>
      <w:outlineLvl w:val="0"/>
    </w:pPr>
    <w:rPr>
      <w:rFonts w:hint="eastAsia" w:ascii="宋体" w:hAnsi="宋体" w:eastAsia="宋体" w:cs="Times New Roman"/>
      <w:b/>
      <w:kern w:val="44"/>
      <w:sz w:val="48"/>
      <w:szCs w:val="48"/>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1">
    <w:name w:val="p0"/>
    <w:basedOn w:val="1"/>
    <w:qFormat/>
    <w:uiPriority w:val="0"/>
    <w:pPr>
      <w:widowControl/>
      <w:spacing w:line="590" w:lineRule="atLeast"/>
      <w:ind w:left="1"/>
    </w:pPr>
    <w:rPr>
      <w:color w:val="000000"/>
      <w:kern w:val="0"/>
      <w:szCs w:val="21"/>
    </w:rPr>
  </w:style>
  <w:style w:type="character" w:customStyle="1" w:styleId="12">
    <w:name w:val="font41"/>
    <w:basedOn w:val="8"/>
    <w:qFormat/>
    <w:uiPriority w:val="0"/>
    <w:rPr>
      <w:rFonts w:hint="eastAsia" w:ascii="仿宋_GB2312" w:eastAsia="仿宋_GB2312" w:cs="仿宋_GB2312"/>
      <w:color w:val="000000"/>
      <w:sz w:val="18"/>
      <w:szCs w:val="18"/>
      <w:u w:val="none"/>
    </w:rPr>
  </w:style>
  <w:style w:type="character" w:customStyle="1" w:styleId="13">
    <w:name w:val="font31"/>
    <w:basedOn w:val="8"/>
    <w:qFormat/>
    <w:uiPriority w:val="0"/>
    <w:rPr>
      <w:rFonts w:hint="eastAsia" w:ascii="仿宋_GB2312" w:eastAsia="仿宋_GB2312" w:cs="仿宋_GB2312"/>
      <w:b/>
      <w:bCs/>
      <w:color w:val="000000"/>
      <w:sz w:val="18"/>
      <w:szCs w:val="18"/>
      <w:u w:val="none"/>
    </w:rPr>
  </w:style>
  <w:style w:type="character" w:customStyle="1" w:styleId="14">
    <w:name w:val="批注框文本 Char"/>
    <w:basedOn w:val="8"/>
    <w:link w:val="3"/>
    <w:qFormat/>
    <w:uiPriority w:val="0"/>
    <w:rPr>
      <w:rFonts w:eastAsia="仿宋_GB2312"/>
      <w:kern w:val="2"/>
      <w:sz w:val="18"/>
      <w:szCs w:val="18"/>
    </w:rPr>
  </w:style>
  <w:style w:type="character" w:customStyle="1" w:styleId="15">
    <w:name w:val="页脚 Char"/>
    <w:basedOn w:val="8"/>
    <w:link w:val="4"/>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NDk2MjI5NDgzNjE0IiwKCSJHcm91cElkIiA6ICI2OTU3OTE5MzUiLAoJIkltYWdlIiA6ICJpVkJPUncwS0dnb0FBQUFOU1VoRVVnQUFBKzBBQUFSY0NBWUFBQUR2ZG5CTkFBQUFBWE5TUjBJQXJzNGM2UUFBSUFCSlJFRlVlSnpzM1h0OHp2WC94L0huZGUyYVhXWmpOR2N4NGl2bkpBb2QwSUZVRXFIVFZ5SkNSQWRVU2ltVVZJeEVLVUtJSlBwK1E3NzV5bkVLeldGT0VYTWM1akIyM3E1ZG45OGYzMTNYYjdQVHRlM2FybXM4N3JlYlc3cytuL2ZuODNsOVp1TDUrYndQR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"/>
    </extobj>
  </extobjs>
</s:customData>
</file>

<file path=customXml/item2.xml><?xml version="1.0" encoding="utf-8"?>
<contractReview xmlns="http://schemas.wps.cn/vas-ai-hub/contract-review">
  <reviewItems>
    <reviewItem>
      <errorID>30983d5e-c1ab-4aa1-980c-eaedb3157217</errorID>
      <errorWord>）</errorWord>
      <group>L1_Word</group>
      <groupName>字词问题</groupName>
      <ability>L2_Typo</ability>
      <abilityName>字词错误</abilityName>
      <candidateList>
        <item>）和</item>
      </candidateList>
      <explain/>
      <paraID>1CC175E3</paraID>
      <start>101</start>
      <end>103</end>
      <status>modified</status>
      <modifiedWord>）和</modifiedWord>
      <trackRevisions>false</trackRevisions>
    </reviewItem>
    <reviewItem>
      <errorID>c027c6b3-351b-4e44-a256-7282c4184ca4</errorID>
      <errorWord>要求</errorWord>
      <group>L1_AI</group>
      <groupName>深度校对</groupName>
      <ability>L2_AI_Word</ability>
      <abilityName>字词纠错</abilityName>
      <candidateList>
        <item>的要求</item>
      </candidateList>
      <explain/>
      <paraID>1CC175E3</paraID>
      <start>186</start>
      <end>189</end>
      <status>modified</status>
      <modifiedWord>的要求</modifiedWord>
      <trackRevisions>false</trackRevisions>
    </reviewItem>
    <reviewItem>
      <errorID>1165028d-6f0a-4a23-b5d0-4ddc5122f404</errorID>
      <errorWord>包含</errorWord>
      <group>L1_AI</group>
      <groupName>深度校对</groupName>
      <ability>L2_AI_Word</ability>
      <abilityName>字词纠错</abilityName>
      <candidateList>
        <item>包括</item>
      </candidateList>
      <explain/>
      <paraID>6894C8AD</paraID>
      <start>9</start>
      <end>11</end>
      <status>modified</status>
      <modifiedWord>包括</modifiedWord>
      <trackRevisions>false</trackRevisions>
    </reviewItem>
    <reviewItem>
      <errorID>e0816eb9-4f9f-46c0-9964-3872549e5a2e</errorID>
      <errorWord>同</errorWord>
      <group>L1_AI</group>
      <groupName>深度校对</groupName>
      <ability>L2_AI_Word</ability>
      <abilityName>字词纠错</abilityName>
      <candidateList>
        <item>与</item>
      </candidateList>
      <explain/>
      <paraID>6894C8AD</paraID>
      <start>13</start>
      <end>14</end>
      <status>ignored</status>
      <modifiedWord/>
      <trackRevisions>false</trackRevisions>
    </reviewItem>
    <reviewItem>
      <errorID>ccdabca9-bd4b-460d-83c9-3b2f36a92951</errorID>
      <errorWord>与</errorWord>
      <group>L1_AI</group>
      <groupName>深度校对</groupName>
      <ability>L2_AI_Grammar</ability>
      <abilityName>语法纠错</abilityName>
      <candidateList>
        <item>以及与</item>
      </candidateList>
      <explain/>
      <paraID>6894C8AD</paraID>
      <start>28</start>
      <end>29</end>
      <status>ignored</status>
      <modifiedWord/>
      <trackRevisions>false</trackRevisions>
    </reviewItem>
    <reviewItem>
      <errorID>34eb5b54-1b56-4a98-9e45-94b0551e7df6</errorID>
      <errorWord>联合</errorWord>
      <group>L1_AI</group>
      <groupName>深度校对</groupName>
      <ability>L2_AI_Word</ability>
      <abilityName>字词纠错</abilityName>
      <candidateList>
        <item>的联合</item>
      </candidateList>
      <explain/>
      <paraID>6894C8AD</paraID>
      <start>97</start>
      <end>99</end>
      <status>ignored</status>
      <modifiedWord/>
      <trackRevisions>false</trackRevisions>
    </reviewItem>
    <reviewItem>
      <errorID>53f9e1a2-7a9e-44c7-9b1c-525391996532</errorID>
      <errorWord> </errorWord>
      <group>L1_AI</group>
      <groupName>深度校对</groupName>
      <ability>L2_AI_Punc</ability>
      <abilityName>标点纠错</abilityName>
      <candidateList>
        <item/>
      </candidateList>
      <explain>此处空格冗余，建议删除。</explain>
      <paraID>6401921B</paraID>
      <start>2</start>
      <end>3</end>
      <status>ignored</status>
      <modifiedWord/>
      <trackRevisions>false</trackRevisions>
    </reviewItem>
    <reviewItem>
      <errorID>c87b188f-5ccc-4c64-af35-35094628dbbf</errorID>
      <errorWord> </errorWord>
      <group>L1_AI</group>
      <groupName>深度校对</groupName>
      <ability>L2_AI_Punc</ability>
      <abilityName>标点纠错</abilityName>
      <candidateList>
        <item/>
      </candidateList>
      <explain>此处空格冗余，建议删除。</explain>
      <paraID>6401921B</paraID>
      <start>52</start>
      <end>53</end>
      <status>ignored</status>
      <modifiedWord/>
      <trackRevisions>false</trackRevisions>
    </reviewItem>
    <reviewItem>
      <errorID>f44142ca-6fd3-4079-bbee-acc2c9cc5a42</errorID>
      <errorWord>危险化学品经营许可证管理办法</errorWord>
      <group>L1_Knowledge</group>
      <groupName>知识性问题</groupName>
      <ability>L2_Knowledge</ability>
      <abilityName>其他知识</abilityName>
      <candidateList/>
      <explain>当前法律法规未收录或尚未生效，注意核查是否正确。</explain>
      <paraID>6D31728A</paraID>
      <start>1</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A2FB9-1E94-45D2-AF15-69C9549583BE}">
  <ds:schemaRefs/>
</ds:datastoreItem>
</file>

<file path=docProps/app.xml><?xml version="1.0" encoding="utf-8"?>
<Properties xmlns="http://schemas.openxmlformats.org/officeDocument/2006/extended-properties" xmlns:vt="http://schemas.openxmlformats.org/officeDocument/2006/docPropsVTypes">
  <Template>Normal</Template>
  <Pages>17</Pages>
  <Words>12995</Words>
  <Characters>13279</Characters>
  <Lines>99</Lines>
  <Paragraphs>28</Paragraphs>
  <TotalTime>3</TotalTime>
  <ScaleCrop>false</ScaleCrop>
  <LinksUpToDate>false</LinksUpToDate>
  <CharactersWithSpaces>13463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2026-02-25T00:42:00Z</dcterms:created>
  <dc:creator>臭臭</dc:creator>
  <cp:lastModifiedBy>冰蝶</cp:lastModifiedBy>
  <cp:lastPrinted>2026-03-03T07:58:00Z</cp:lastPrinted>
  <dcterms:modified xsi:type="dcterms:W3CDTF">2026-04-03T03:56:35Z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C60CCCBBB8314932852C28118561F79A_11</vt:lpwstr>
  </property>
  <property fmtid="{D5CDD505-2E9C-101B-9397-08002B2CF9AE}" pid="4" name="KSOTemplateDocerSaveRecord">
    <vt:lpwstr>eyJoZGlkIjoiNGY5YjI2YzRmOWFlZDljZDc0NTRmMWM5ODU4Mzc1ZWQiLCJ1c2VySWQiOiI0NDkxODc0NzEifQ==</vt:lpwstr>
  </property>
</Properties>
</file>